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1A74F8" w:rsidRDefault="000C5CE4" w:rsidP="001A74F8">
      <w:pPr>
        <w:spacing w:after="0" w:line="240" w:lineRule="auto"/>
        <w:ind w:left="3540"/>
        <w:rPr>
          <w:rFonts w:ascii="Arial Black" w:hAnsi="Arial Black"/>
          <w:b/>
          <w:sz w:val="72"/>
          <w:szCs w:val="72"/>
        </w:rPr>
      </w:pPr>
      <w:r>
        <w:rPr>
          <w:rFonts w:ascii="Arial Black" w:hAnsi="Arial Black"/>
          <w:b/>
          <w:sz w:val="72"/>
          <w:szCs w:val="72"/>
        </w:rPr>
        <w:t>D</w:t>
      </w:r>
      <w:r w:rsidR="00471836" w:rsidRPr="00471836">
        <w:rPr>
          <w:rFonts w:ascii="Arial Black" w:hAnsi="Arial Black"/>
          <w:b/>
          <w:sz w:val="72"/>
          <w:szCs w:val="72"/>
        </w:rPr>
        <w:t>.</w:t>
      </w:r>
      <w:r w:rsidR="00657818">
        <w:rPr>
          <w:rFonts w:ascii="Arial Black" w:hAnsi="Arial Black"/>
          <w:b/>
          <w:sz w:val="72"/>
          <w:szCs w:val="72"/>
        </w:rPr>
        <w:t>1</w:t>
      </w:r>
      <w:r w:rsidR="001A74F8">
        <w:rPr>
          <w:rFonts w:ascii="Arial Black" w:hAnsi="Arial Black"/>
          <w:b/>
          <w:sz w:val="72"/>
          <w:szCs w:val="72"/>
        </w:rPr>
        <w:tab/>
      </w:r>
      <w:r>
        <w:rPr>
          <w:b/>
          <w:sz w:val="48"/>
          <w:szCs w:val="48"/>
        </w:rPr>
        <w:t>TECHNICKÁ ZPRÁVA</w:t>
      </w:r>
    </w:p>
    <w:p w:rsidR="00471836" w:rsidRDefault="0007330F" w:rsidP="00471836">
      <w:pPr>
        <w:spacing w:after="0" w:line="240" w:lineRule="auto"/>
        <w:ind w:left="3540"/>
        <w:rPr>
          <w:b/>
          <w:sz w:val="48"/>
          <w:szCs w:val="48"/>
        </w:rPr>
      </w:pPr>
      <w:r>
        <w:rPr>
          <w:b/>
          <w:noProof/>
          <w:sz w:val="48"/>
          <w:szCs w:val="48"/>
          <w:lang w:eastAsia="cs-CZ"/>
        </w:rPr>
        <w:drawing>
          <wp:anchor distT="0" distB="0" distL="114300" distR="114300" simplePos="0" relativeHeight="251658240" behindDoc="1" locked="0" layoutInCell="1" allowOverlap="1">
            <wp:simplePos x="0" y="0"/>
            <wp:positionH relativeFrom="column">
              <wp:posOffset>2291080</wp:posOffset>
            </wp:positionH>
            <wp:positionV relativeFrom="paragraph">
              <wp:posOffset>55880</wp:posOffset>
            </wp:positionV>
            <wp:extent cx="3590925" cy="2819400"/>
            <wp:effectExtent l="19050" t="0" r="9525" b="0"/>
            <wp:wrapTight wrapText="bothSides">
              <wp:wrapPolygon edited="0">
                <wp:start x="-115" y="0"/>
                <wp:lineTo x="-115" y="21454"/>
                <wp:lineTo x="21657" y="21454"/>
                <wp:lineTo x="21657" y="0"/>
                <wp:lineTo x="-115" y="0"/>
              </wp:wrapPolygon>
            </wp:wrapTight>
            <wp:docPr id="3" name="obrázek 1" descr="P:\AA\CENTRA byty\0156_VÍTĚZNÁ_531-13\PODKLADY\FOTO\IMG_20161212_145608_o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A\CENTRA byty\0156_VÍTĚZNÁ_531-13\PODKLADY\FOTO\IMG_20161212_145608_orez.jpg"/>
                    <pic:cNvPicPr>
                      <a:picLocks noChangeAspect="1" noChangeArrowheads="1"/>
                    </pic:cNvPicPr>
                  </pic:nvPicPr>
                  <pic:blipFill>
                    <a:blip r:embed="rId7" cstate="print"/>
                    <a:srcRect/>
                    <a:stretch>
                      <a:fillRect/>
                    </a:stretch>
                  </pic:blipFill>
                  <pic:spPr bwMode="auto">
                    <a:xfrm>
                      <a:off x="0" y="0"/>
                      <a:ext cx="3590925" cy="2819400"/>
                    </a:xfrm>
                    <a:prstGeom prst="rect">
                      <a:avLst/>
                    </a:prstGeom>
                    <a:noFill/>
                    <a:ln w="9525">
                      <a:noFill/>
                      <a:miter lim="800000"/>
                      <a:headEnd/>
                      <a:tailEnd/>
                    </a:ln>
                  </pic:spPr>
                </pic:pic>
              </a:graphicData>
            </a:graphic>
          </wp:anchor>
        </w:drawing>
      </w: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CC1F3F"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07330F" w:rsidRDefault="0007330F" w:rsidP="00471836">
      <w:pPr>
        <w:spacing w:after="0" w:line="240" w:lineRule="auto"/>
        <w:rPr>
          <w:b/>
          <w:sz w:val="48"/>
          <w:szCs w:val="48"/>
        </w:rPr>
      </w:pPr>
    </w:p>
    <w:p w:rsidR="0007330F" w:rsidRDefault="0007330F" w:rsidP="00471836">
      <w:pPr>
        <w:spacing w:after="0" w:line="240" w:lineRule="auto"/>
        <w:rPr>
          <w:b/>
          <w:sz w:val="48"/>
          <w:szCs w:val="48"/>
        </w:rPr>
      </w:pPr>
    </w:p>
    <w:p w:rsidR="0007330F" w:rsidRDefault="0007330F" w:rsidP="00471836">
      <w:pPr>
        <w:spacing w:after="0" w:line="240" w:lineRule="auto"/>
        <w:rPr>
          <w:b/>
          <w:sz w:val="48"/>
          <w:szCs w:val="48"/>
        </w:rPr>
      </w:pPr>
    </w:p>
    <w:p w:rsidR="0007330F" w:rsidRDefault="0007330F" w:rsidP="00471836">
      <w:pPr>
        <w:spacing w:after="0" w:line="240" w:lineRule="auto"/>
        <w:rPr>
          <w:b/>
          <w:sz w:val="48"/>
          <w:szCs w:val="48"/>
        </w:rPr>
      </w:pPr>
    </w:p>
    <w:p w:rsidR="00471836" w:rsidRDefault="00A45F3B" w:rsidP="00471836">
      <w:pPr>
        <w:spacing w:after="0" w:line="240" w:lineRule="auto"/>
        <w:ind w:left="3540"/>
        <w:rPr>
          <w:b/>
          <w:sz w:val="48"/>
          <w:szCs w:val="48"/>
        </w:rPr>
      </w:pPr>
      <w:r>
        <w:rPr>
          <w:b/>
          <w:sz w:val="48"/>
          <w:szCs w:val="48"/>
        </w:rPr>
        <w:t>VÍTĚZNÁ 53</w:t>
      </w:r>
      <w:r w:rsidR="00C82CDD">
        <w:rPr>
          <w:b/>
          <w:sz w:val="48"/>
          <w:szCs w:val="48"/>
        </w:rPr>
        <w:t>1</w:t>
      </w:r>
      <w:r>
        <w:rPr>
          <w:b/>
          <w:sz w:val="48"/>
          <w:szCs w:val="48"/>
        </w:rPr>
        <w:t>/</w:t>
      </w:r>
      <w:r w:rsidR="00C82CDD">
        <w:rPr>
          <w:b/>
          <w:sz w:val="48"/>
          <w:szCs w:val="48"/>
        </w:rPr>
        <w:t>13</w:t>
      </w:r>
      <w:r w:rsidR="00471836">
        <w:rPr>
          <w:b/>
          <w:sz w:val="48"/>
          <w:szCs w:val="48"/>
        </w:rPr>
        <w:t xml:space="preserve">  PRAHA 5</w:t>
      </w:r>
    </w:p>
    <w:p w:rsidR="00471836" w:rsidRPr="00A45F3B" w:rsidRDefault="00471836" w:rsidP="00A45F3B">
      <w:pPr>
        <w:spacing w:after="0" w:line="240" w:lineRule="auto"/>
        <w:ind w:left="3540"/>
        <w:rPr>
          <w:b/>
          <w:sz w:val="30"/>
          <w:szCs w:val="30"/>
        </w:rPr>
      </w:pPr>
      <w:r w:rsidRPr="00A45F3B">
        <w:rPr>
          <w:b/>
          <w:sz w:val="30"/>
          <w:szCs w:val="30"/>
        </w:rPr>
        <w:t>UDRŽOVACÍ PRÁCE A STAVEBNÍ ÚPRAVY BYTU č.</w:t>
      </w:r>
      <w:r w:rsidR="00B94E4D">
        <w:rPr>
          <w:rFonts w:ascii="Arial Black" w:hAnsi="Arial Black"/>
          <w:b/>
          <w:sz w:val="30"/>
          <w:szCs w:val="30"/>
        </w:rPr>
        <w:t>13/2</w:t>
      </w:r>
      <w:r w:rsidRPr="00A45F3B">
        <w:rPr>
          <w:b/>
          <w:sz w:val="30"/>
          <w:szCs w:val="30"/>
        </w:rPr>
        <w:t xml:space="preserve"> </w:t>
      </w:r>
      <w:r w:rsidR="00B94E4D">
        <w:rPr>
          <w:b/>
          <w:sz w:val="30"/>
          <w:szCs w:val="30"/>
        </w:rPr>
        <w:t>ve</w:t>
      </w:r>
      <w:r w:rsidR="003A7C64" w:rsidRPr="00A45F3B">
        <w:rPr>
          <w:b/>
          <w:sz w:val="30"/>
          <w:szCs w:val="30"/>
        </w:rPr>
        <w:t xml:space="preserve"> </w:t>
      </w:r>
      <w:r w:rsidR="00B94E4D">
        <w:rPr>
          <w:b/>
          <w:sz w:val="30"/>
          <w:szCs w:val="30"/>
        </w:rPr>
        <w:t>4</w:t>
      </w:r>
      <w:r w:rsidRPr="00A45F3B">
        <w:rPr>
          <w:b/>
          <w:sz w:val="30"/>
          <w:szCs w:val="30"/>
        </w:rPr>
        <w:t>.NP</w:t>
      </w:r>
    </w:p>
    <w:p w:rsidR="00471836" w:rsidRDefault="00471836" w:rsidP="00471836">
      <w:pPr>
        <w:spacing w:after="0" w:line="240" w:lineRule="auto"/>
      </w:pPr>
    </w:p>
    <w:p w:rsidR="00471836" w:rsidRDefault="00471836" w:rsidP="00471836">
      <w:pPr>
        <w:spacing w:after="0"/>
        <w:ind w:left="2832" w:firstLine="708"/>
      </w:pPr>
      <w:r>
        <w:lastRenderedPageBreak/>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2337F4" w:rsidRPr="00471836" w:rsidRDefault="00471836" w:rsidP="001A74F8">
      <w:pPr>
        <w:spacing w:after="0" w:line="240" w:lineRule="auto"/>
      </w:pPr>
      <w:r>
        <w:tab/>
      </w:r>
      <w:r>
        <w:tab/>
      </w:r>
      <w:r>
        <w:tab/>
      </w:r>
      <w:r>
        <w:tab/>
      </w:r>
      <w:r>
        <w:tab/>
        <w:t>DATUM</w:t>
      </w:r>
      <w:r>
        <w:tab/>
      </w:r>
      <w:r>
        <w:tab/>
      </w:r>
      <w:r w:rsidR="00A45F3B">
        <w:t>0</w:t>
      </w:r>
      <w:r w:rsidR="008D3F2E">
        <w:t>7</w:t>
      </w:r>
      <w:r>
        <w:t xml:space="preserve"> 201</w:t>
      </w:r>
      <w:r w:rsidR="00A45F3B">
        <w:t>8</w:t>
      </w:r>
    </w:p>
    <w:p w:rsidR="00657818" w:rsidRDefault="00657818" w:rsidP="005E0ED9">
      <w:pPr>
        <w:spacing w:after="0"/>
        <w:rPr>
          <w:b/>
          <w:sz w:val="32"/>
          <w:szCs w:val="32"/>
        </w:rPr>
      </w:pPr>
      <w:r>
        <w:rPr>
          <w:rFonts w:ascii="Franklin Gothic Heavy" w:hAnsi="Franklin Gothic Heavy"/>
          <w:b/>
          <w:sz w:val="72"/>
          <w:szCs w:val="72"/>
        </w:rPr>
        <w:t>D1</w:t>
      </w:r>
      <w:r w:rsidRPr="008A2EA9">
        <w:rPr>
          <w:rFonts w:ascii="Franklin Gothic Heavy" w:hAnsi="Franklin Gothic Heavy"/>
          <w:b/>
          <w:sz w:val="72"/>
          <w:szCs w:val="72"/>
        </w:rPr>
        <w:t>.</w:t>
      </w:r>
      <w:r>
        <w:rPr>
          <w:rFonts w:ascii="Franklin Gothic Heavy" w:hAnsi="Franklin Gothic Heavy"/>
          <w:sz w:val="72"/>
          <w:szCs w:val="72"/>
        </w:rPr>
        <w:tab/>
      </w:r>
      <w:r>
        <w:rPr>
          <w:b/>
          <w:sz w:val="32"/>
          <w:szCs w:val="32"/>
        </w:rPr>
        <w:t>TECHNICKÁ</w:t>
      </w:r>
      <w:r w:rsidRPr="008A2EA9">
        <w:rPr>
          <w:b/>
          <w:sz w:val="32"/>
          <w:szCs w:val="32"/>
        </w:rPr>
        <w:t xml:space="preserve"> ZPRÁVA </w:t>
      </w:r>
    </w:p>
    <w:p w:rsidR="00657818" w:rsidRPr="009F0CFD" w:rsidRDefault="00657818" w:rsidP="00657818">
      <w:pPr>
        <w:autoSpaceDE w:val="0"/>
        <w:autoSpaceDN w:val="0"/>
        <w:adjustRightInd w:val="0"/>
        <w:spacing w:after="0" w:line="240" w:lineRule="auto"/>
        <w:rPr>
          <w:rFonts w:ascii="Calibri" w:hAnsi="Calibri" w:cs="Calibri"/>
          <w:sz w:val="20"/>
          <w:szCs w:val="20"/>
        </w:rPr>
      </w:pPr>
      <w:r w:rsidRPr="009F0CFD">
        <w:rPr>
          <w:rFonts w:ascii="Calibri" w:hAnsi="Calibri" w:cs="Calibri"/>
          <w:sz w:val="20"/>
          <w:szCs w:val="20"/>
        </w:rPr>
        <w:t>OBSAH:</w:t>
      </w:r>
    </w:p>
    <w:p w:rsidR="00657818" w:rsidRPr="009F0CFD" w:rsidRDefault="00657818" w:rsidP="00657818">
      <w:pPr>
        <w:autoSpaceDE w:val="0"/>
        <w:autoSpaceDN w:val="0"/>
        <w:adjustRightInd w:val="0"/>
        <w:spacing w:after="0" w:line="240" w:lineRule="auto"/>
        <w:rPr>
          <w:rFonts w:ascii="Calibri" w:hAnsi="Calibri" w:cs="Calibri"/>
          <w:sz w:val="20"/>
          <w:szCs w:val="20"/>
        </w:rPr>
      </w:pP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1 </w:t>
      </w:r>
      <w:r w:rsidRPr="009F0CFD">
        <w:rPr>
          <w:rFonts w:ascii="Calibri" w:hAnsi="Calibri" w:cs="Calibri"/>
          <w:b/>
          <w:sz w:val="20"/>
          <w:szCs w:val="20"/>
        </w:rPr>
        <w:tab/>
        <w:t>Stávající stav</w:t>
      </w:r>
      <w:r w:rsidR="00923C79">
        <w:rPr>
          <w:rFonts w:ascii="Calibri" w:hAnsi="Calibri" w:cs="Calibri"/>
          <w:b/>
          <w:sz w:val="20"/>
          <w:szCs w:val="20"/>
        </w:rPr>
        <w:t xml:space="preserve"> – stavebně historický průzkum</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2 </w:t>
      </w:r>
      <w:r w:rsidRPr="009F0CFD">
        <w:rPr>
          <w:rFonts w:ascii="Calibri" w:hAnsi="Calibri" w:cs="Calibri"/>
          <w:b/>
          <w:sz w:val="20"/>
          <w:szCs w:val="20"/>
        </w:rPr>
        <w:tab/>
        <w:t>Návrh řešení</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3 </w:t>
      </w:r>
      <w:r w:rsidRPr="009F0CFD">
        <w:rPr>
          <w:rFonts w:ascii="Calibri" w:hAnsi="Calibri" w:cs="Calibri"/>
          <w:b/>
          <w:sz w:val="20"/>
          <w:szCs w:val="20"/>
        </w:rPr>
        <w:tab/>
        <w:t>Základní parametry</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4 </w:t>
      </w:r>
      <w:r w:rsidRPr="009F0CFD">
        <w:rPr>
          <w:rFonts w:ascii="Calibri" w:hAnsi="Calibri" w:cs="Calibri"/>
          <w:b/>
          <w:sz w:val="20"/>
          <w:szCs w:val="20"/>
        </w:rPr>
        <w:tab/>
        <w:t>Bourací práce</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5 </w:t>
      </w:r>
      <w:r w:rsidRPr="009F0CFD">
        <w:rPr>
          <w:rFonts w:ascii="Calibri" w:hAnsi="Calibri" w:cs="Calibri"/>
          <w:b/>
          <w:sz w:val="20"/>
          <w:szCs w:val="20"/>
        </w:rPr>
        <w:tab/>
        <w:t>Stavební práce</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5.1 </w:t>
      </w:r>
      <w:r w:rsidRPr="009F0CFD">
        <w:rPr>
          <w:rFonts w:ascii="Calibri" w:hAnsi="Calibri" w:cs="Calibri"/>
          <w:b/>
          <w:bCs/>
          <w:sz w:val="20"/>
          <w:szCs w:val="20"/>
        </w:rPr>
        <w:tab/>
        <w:t>Vnit</w:t>
      </w:r>
      <w:r w:rsidRPr="009F0CFD">
        <w:rPr>
          <w:rFonts w:ascii="Calibri,Bold" w:hAnsi="Calibri,Bold" w:cs="Calibri,Bold"/>
          <w:b/>
          <w:bCs/>
          <w:sz w:val="20"/>
          <w:szCs w:val="20"/>
        </w:rPr>
        <w:t>ř</w:t>
      </w:r>
      <w:r w:rsidRPr="009F0CFD">
        <w:rPr>
          <w:rFonts w:ascii="Calibri" w:hAnsi="Calibri" w:cs="Calibri"/>
          <w:b/>
          <w:bCs/>
          <w:sz w:val="20"/>
          <w:szCs w:val="20"/>
        </w:rPr>
        <w:t>ní konstrukce</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5.1.1</w:t>
      </w:r>
      <w:r w:rsidRPr="009F0CFD">
        <w:rPr>
          <w:rFonts w:ascii="Calibri" w:hAnsi="Calibri" w:cs="Calibri"/>
          <w:b/>
          <w:bCs/>
          <w:sz w:val="20"/>
          <w:szCs w:val="20"/>
        </w:rPr>
        <w:tab/>
        <w:t xml:space="preserve"> Nenosné vnit</w:t>
      </w:r>
      <w:r w:rsidRPr="009F0CFD">
        <w:rPr>
          <w:rFonts w:ascii="Calibri,Bold" w:hAnsi="Calibri,Bold" w:cs="Calibri,Bold"/>
          <w:b/>
          <w:bCs/>
          <w:sz w:val="20"/>
          <w:szCs w:val="20"/>
        </w:rPr>
        <w:t>ř</w:t>
      </w:r>
      <w:r w:rsidRPr="009F0CFD">
        <w:rPr>
          <w:rFonts w:ascii="Calibri" w:hAnsi="Calibri" w:cs="Calibri"/>
          <w:b/>
          <w:bCs/>
          <w:sz w:val="20"/>
          <w:szCs w:val="20"/>
        </w:rPr>
        <w:t>ní st</w:t>
      </w:r>
      <w:r w:rsidRPr="009F0CFD">
        <w:rPr>
          <w:rFonts w:ascii="Calibri,Bold" w:hAnsi="Calibri,Bold" w:cs="Calibri,Bold"/>
          <w:b/>
          <w:bCs/>
          <w:sz w:val="20"/>
          <w:szCs w:val="20"/>
        </w:rPr>
        <w:t>ě</w:t>
      </w:r>
      <w:r w:rsidRPr="009F0CFD">
        <w:rPr>
          <w:rFonts w:ascii="Calibri" w:hAnsi="Calibri" w:cs="Calibri"/>
          <w:b/>
          <w:bCs/>
          <w:sz w:val="20"/>
          <w:szCs w:val="20"/>
        </w:rPr>
        <w:t>ny</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Vyzdívané konstrukce</w:t>
      </w:r>
    </w:p>
    <w:p w:rsidR="00923C79"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Sádrokartonové příčky</w:t>
      </w:r>
    </w:p>
    <w:p w:rsidR="00923C79" w:rsidRPr="009F0CFD"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Sádrokartonové předstěny</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5.1.2</w:t>
      </w:r>
      <w:r w:rsidRPr="009F0CFD">
        <w:rPr>
          <w:rFonts w:ascii="Calibri" w:hAnsi="Calibri" w:cs="Calibri"/>
          <w:b/>
          <w:bCs/>
          <w:sz w:val="20"/>
          <w:szCs w:val="20"/>
        </w:rPr>
        <w:tab/>
        <w:t xml:space="preserve"> </w:t>
      </w:r>
      <w:r w:rsidR="00073FD5">
        <w:rPr>
          <w:rFonts w:ascii="Calibri" w:hAnsi="Calibri" w:cs="Calibri"/>
          <w:b/>
          <w:bCs/>
          <w:sz w:val="20"/>
          <w:szCs w:val="20"/>
        </w:rPr>
        <w:t>D</w:t>
      </w:r>
      <w:r w:rsidRPr="009F0CFD">
        <w:rPr>
          <w:rFonts w:ascii="Calibri" w:hAnsi="Calibri" w:cs="Calibri"/>
          <w:b/>
          <w:bCs/>
          <w:sz w:val="20"/>
          <w:szCs w:val="20"/>
        </w:rPr>
        <w:t>ve</w:t>
      </w:r>
      <w:r w:rsidRPr="009F0CFD">
        <w:rPr>
          <w:rFonts w:ascii="Calibri,Bold" w:hAnsi="Calibri,Bold" w:cs="Calibri,Bold"/>
          <w:b/>
          <w:bCs/>
          <w:sz w:val="20"/>
          <w:szCs w:val="20"/>
        </w:rPr>
        <w:t>ř</w:t>
      </w:r>
      <w:r w:rsidRPr="009F0CFD">
        <w:rPr>
          <w:rFonts w:ascii="Calibri" w:hAnsi="Calibri" w:cs="Calibri"/>
          <w:b/>
          <w:bCs/>
          <w:sz w:val="20"/>
          <w:szCs w:val="20"/>
        </w:rPr>
        <w:t>e a okna</w:t>
      </w:r>
    </w:p>
    <w:p w:rsidR="00073FD5" w:rsidRDefault="00073FD5"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Vstupní dveře</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Vnitřní dveře</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Okna</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5.1.3 </w:t>
      </w:r>
      <w:r w:rsidRPr="009F0CFD">
        <w:rPr>
          <w:rFonts w:ascii="Calibri" w:hAnsi="Calibri" w:cs="Calibri"/>
          <w:b/>
          <w:bCs/>
          <w:sz w:val="20"/>
          <w:szCs w:val="20"/>
        </w:rPr>
        <w:tab/>
        <w:t>Povrchy vnit</w:t>
      </w:r>
      <w:r w:rsidRPr="009F0CFD">
        <w:rPr>
          <w:rFonts w:ascii="Calibri,Bold" w:hAnsi="Calibri,Bold" w:cs="Calibri,Bold"/>
          <w:b/>
          <w:bCs/>
          <w:sz w:val="20"/>
          <w:szCs w:val="20"/>
        </w:rPr>
        <w:t>ř</w:t>
      </w:r>
      <w:r w:rsidRPr="009F0CFD">
        <w:rPr>
          <w:rFonts w:ascii="Calibri" w:hAnsi="Calibri" w:cs="Calibri"/>
          <w:b/>
          <w:bCs/>
          <w:sz w:val="20"/>
          <w:szCs w:val="20"/>
        </w:rPr>
        <w:t>ních st</w:t>
      </w:r>
      <w:r w:rsidRPr="009F0CFD">
        <w:rPr>
          <w:rFonts w:ascii="Calibri,Bold" w:hAnsi="Calibri,Bold" w:cs="Calibri,Bold"/>
          <w:b/>
          <w:bCs/>
          <w:sz w:val="20"/>
          <w:szCs w:val="20"/>
        </w:rPr>
        <w:t>ě</w:t>
      </w:r>
      <w:r w:rsidRPr="009F0CFD">
        <w:rPr>
          <w:rFonts w:ascii="Calibri" w:hAnsi="Calibri" w:cs="Calibri"/>
          <w:b/>
          <w:bCs/>
          <w:sz w:val="20"/>
          <w:szCs w:val="20"/>
        </w:rPr>
        <w:t>n</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Omítky vnitřních stěn</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Obklady vnitřních stěn</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Malby vnitřních stěn</w:t>
      </w:r>
    </w:p>
    <w:p w:rsidR="00FD3546" w:rsidRPr="00FD3546" w:rsidRDefault="00FD3546" w:rsidP="00FD3546">
      <w:pPr>
        <w:autoSpaceDE w:val="0"/>
        <w:autoSpaceDN w:val="0"/>
        <w:adjustRightInd w:val="0"/>
        <w:spacing w:after="0" w:line="240" w:lineRule="auto"/>
        <w:ind w:firstLine="708"/>
        <w:rPr>
          <w:rFonts w:ascii="Calibri" w:hAnsi="Calibri" w:cs="Calibri"/>
          <w:b/>
          <w:bCs/>
          <w:sz w:val="20"/>
          <w:szCs w:val="20"/>
        </w:rPr>
      </w:pPr>
      <w:r w:rsidRPr="00FD3546">
        <w:rPr>
          <w:rFonts w:ascii="Calibri" w:hAnsi="Calibri" w:cs="Calibri"/>
          <w:b/>
          <w:bCs/>
          <w:sz w:val="20"/>
          <w:szCs w:val="20"/>
        </w:rPr>
        <w:t xml:space="preserve">5.1.4 </w:t>
      </w:r>
      <w:r w:rsidRPr="00FD3546">
        <w:rPr>
          <w:rFonts w:ascii="Calibri" w:hAnsi="Calibri" w:cs="Calibri"/>
          <w:b/>
          <w:bCs/>
          <w:sz w:val="20"/>
          <w:szCs w:val="20"/>
        </w:rPr>
        <w:tab/>
        <w:t>Akustické obklady</w:t>
      </w:r>
    </w:p>
    <w:p w:rsidR="00FD3546" w:rsidRPr="009F0CFD" w:rsidRDefault="00FD3546" w:rsidP="00FD3546">
      <w:pPr>
        <w:autoSpaceDE w:val="0"/>
        <w:autoSpaceDN w:val="0"/>
        <w:adjustRightInd w:val="0"/>
        <w:spacing w:after="0" w:line="240" w:lineRule="auto"/>
        <w:ind w:left="708" w:firstLine="708"/>
        <w:rPr>
          <w:rFonts w:ascii="Calibri" w:hAnsi="Calibri" w:cs="Calibri"/>
          <w:sz w:val="20"/>
          <w:szCs w:val="20"/>
        </w:rPr>
      </w:pPr>
      <w:r w:rsidRPr="00561017">
        <w:rPr>
          <w:rFonts w:ascii="Calibri" w:hAnsi="Calibri" w:cs="Calibri"/>
          <w:sz w:val="20"/>
          <w:szCs w:val="20"/>
        </w:rPr>
        <w:t>Akustický obklad stěn</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5.1.5</w:t>
      </w:r>
      <w:r w:rsidRPr="009F0CFD">
        <w:rPr>
          <w:rFonts w:ascii="Calibri" w:hAnsi="Calibri" w:cs="Calibri"/>
          <w:b/>
          <w:bCs/>
          <w:sz w:val="20"/>
          <w:szCs w:val="20"/>
        </w:rPr>
        <w:tab/>
        <w:t>Podlahové konstrukce</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Izolace proti vodě v podlahách</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Dlažby</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Dřevěné vlýsky</w:t>
      </w:r>
    </w:p>
    <w:p w:rsidR="00657818" w:rsidRPr="009F0CFD" w:rsidRDefault="00657818" w:rsidP="00657818">
      <w:pPr>
        <w:autoSpaceDE w:val="0"/>
        <w:autoSpaceDN w:val="0"/>
        <w:adjustRightInd w:val="0"/>
        <w:spacing w:after="0" w:line="240" w:lineRule="auto"/>
        <w:ind w:firstLine="708"/>
        <w:rPr>
          <w:rFonts w:ascii="Calibri,Bold" w:hAnsi="Calibri,Bold" w:cs="Calibri,Bold"/>
          <w:b/>
          <w:bCs/>
          <w:sz w:val="20"/>
          <w:szCs w:val="20"/>
        </w:rPr>
      </w:pPr>
      <w:r w:rsidRPr="009F0CFD">
        <w:rPr>
          <w:rFonts w:ascii="Calibri" w:hAnsi="Calibri" w:cs="Calibri"/>
          <w:b/>
          <w:bCs/>
          <w:sz w:val="20"/>
          <w:szCs w:val="20"/>
        </w:rPr>
        <w:t xml:space="preserve">5.1.6 </w:t>
      </w:r>
      <w:r w:rsidRPr="009F0CFD">
        <w:rPr>
          <w:rFonts w:ascii="Calibri" w:hAnsi="Calibri" w:cs="Calibri"/>
          <w:b/>
          <w:bCs/>
          <w:sz w:val="20"/>
          <w:szCs w:val="20"/>
        </w:rPr>
        <w:tab/>
        <w:t>Povrchové úpravy vnit</w:t>
      </w:r>
      <w:r w:rsidRPr="009F0CFD">
        <w:rPr>
          <w:rFonts w:ascii="Calibri,Bold" w:hAnsi="Calibri,Bold" w:cs="Calibri,Bold"/>
          <w:b/>
          <w:bCs/>
          <w:sz w:val="20"/>
          <w:szCs w:val="20"/>
        </w:rPr>
        <w:t>ř</w:t>
      </w:r>
      <w:r w:rsidRPr="009F0CFD">
        <w:rPr>
          <w:rFonts w:ascii="Calibri" w:hAnsi="Calibri" w:cs="Calibri"/>
          <w:b/>
          <w:bCs/>
          <w:sz w:val="20"/>
          <w:szCs w:val="20"/>
        </w:rPr>
        <w:t>ních strop</w:t>
      </w:r>
      <w:r w:rsidRPr="009F0CFD">
        <w:rPr>
          <w:rFonts w:ascii="Calibri,Bold" w:hAnsi="Calibri,Bold" w:cs="Calibri,Bold"/>
          <w:b/>
          <w:bCs/>
          <w:sz w:val="20"/>
          <w:szCs w:val="20"/>
        </w:rPr>
        <w:t>ů</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Omítky na vnitřních stropech</w:t>
      </w:r>
    </w:p>
    <w:p w:rsidR="00923C79" w:rsidRPr="009F0CFD"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Montované podhledy</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Malby a nátěry na podhledech</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5.1.8 </w:t>
      </w:r>
      <w:r w:rsidRPr="009F0CFD">
        <w:rPr>
          <w:rFonts w:ascii="Calibri" w:hAnsi="Calibri" w:cs="Calibri"/>
          <w:b/>
          <w:bCs/>
          <w:sz w:val="20"/>
          <w:szCs w:val="20"/>
        </w:rPr>
        <w:tab/>
        <w:t>Záme</w:t>
      </w:r>
      <w:r w:rsidRPr="009F0CFD">
        <w:rPr>
          <w:rFonts w:ascii="Calibri,Bold" w:hAnsi="Calibri,Bold" w:cs="Calibri,Bold"/>
          <w:b/>
          <w:bCs/>
          <w:sz w:val="20"/>
          <w:szCs w:val="20"/>
        </w:rPr>
        <w:t>č</w:t>
      </w:r>
      <w:r w:rsidRPr="009F0CFD">
        <w:rPr>
          <w:rFonts w:ascii="Calibri" w:hAnsi="Calibri" w:cs="Calibri"/>
          <w:b/>
          <w:bCs/>
          <w:sz w:val="20"/>
          <w:szCs w:val="20"/>
        </w:rPr>
        <w:t>nické výrobky a ostatní výrobky</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5.2 </w:t>
      </w:r>
      <w:r w:rsidRPr="009F0CFD">
        <w:rPr>
          <w:rFonts w:ascii="Calibri" w:hAnsi="Calibri" w:cs="Calibri"/>
          <w:b/>
          <w:bCs/>
          <w:sz w:val="20"/>
          <w:szCs w:val="20"/>
        </w:rPr>
        <w:tab/>
        <w:t>Vestavby</w:t>
      </w:r>
    </w:p>
    <w:p w:rsidR="00657818" w:rsidRDefault="00657818" w:rsidP="00923C79">
      <w:pPr>
        <w:spacing w:after="0"/>
        <w:ind w:left="708" w:firstLine="708"/>
        <w:rPr>
          <w:rFonts w:ascii="Calibri" w:hAnsi="Calibri" w:cs="Calibri"/>
          <w:bCs/>
          <w:sz w:val="20"/>
          <w:szCs w:val="20"/>
        </w:rPr>
      </w:pPr>
      <w:r w:rsidRPr="00923C79">
        <w:rPr>
          <w:rFonts w:ascii="Calibri" w:hAnsi="Calibri" w:cs="Calibri"/>
          <w:bCs/>
          <w:sz w:val="20"/>
          <w:szCs w:val="20"/>
        </w:rPr>
        <w:t>Kuchy</w:t>
      </w:r>
      <w:r w:rsidRPr="00923C79">
        <w:rPr>
          <w:rFonts w:ascii="Calibri,Bold" w:hAnsi="Calibri,Bold" w:cs="Calibri,Bold"/>
          <w:bCs/>
          <w:sz w:val="20"/>
          <w:szCs w:val="20"/>
        </w:rPr>
        <w:t>ň</w:t>
      </w:r>
      <w:r w:rsidRPr="00923C79">
        <w:rPr>
          <w:rFonts w:ascii="Calibri" w:hAnsi="Calibri" w:cs="Calibri"/>
          <w:bCs/>
          <w:sz w:val="20"/>
          <w:szCs w:val="20"/>
        </w:rPr>
        <w:t>ská linka</w:t>
      </w:r>
    </w:p>
    <w:p w:rsidR="00923C79" w:rsidRPr="009F0CFD" w:rsidRDefault="00923C79" w:rsidP="00923C79">
      <w:pPr>
        <w:spacing w:after="0"/>
        <w:rPr>
          <w:rFonts w:ascii="Calibri" w:hAnsi="Calibri" w:cs="Calibri"/>
          <w:b/>
          <w:bCs/>
          <w:sz w:val="20"/>
          <w:szCs w:val="20"/>
        </w:rPr>
      </w:pPr>
    </w:p>
    <w:p w:rsidR="00657818" w:rsidRPr="009F0CFD" w:rsidRDefault="00657818" w:rsidP="00657818">
      <w:pPr>
        <w:spacing w:after="0"/>
        <w:ind w:firstLine="709"/>
        <w:rPr>
          <w:rFonts w:ascii="Calibri" w:hAnsi="Calibri" w:cs="Calibri"/>
          <w:b/>
          <w:sz w:val="20"/>
          <w:szCs w:val="20"/>
        </w:rPr>
      </w:pPr>
      <w:r w:rsidRPr="009F0CFD">
        <w:rPr>
          <w:rFonts w:ascii="Calibri" w:hAnsi="Calibri" w:cs="Calibri"/>
          <w:b/>
          <w:sz w:val="20"/>
          <w:szCs w:val="20"/>
        </w:rPr>
        <w:t xml:space="preserve">5.3 </w:t>
      </w:r>
      <w:r w:rsidRPr="009F0CFD">
        <w:rPr>
          <w:rFonts w:ascii="Calibri" w:hAnsi="Calibri" w:cs="Calibri"/>
          <w:b/>
          <w:sz w:val="20"/>
          <w:szCs w:val="20"/>
        </w:rPr>
        <w:tab/>
        <w:t>Technické řešení</w:t>
      </w:r>
    </w:p>
    <w:p w:rsidR="00657818" w:rsidRPr="009F0CFD" w:rsidRDefault="00657818" w:rsidP="00657818">
      <w:pPr>
        <w:spacing w:after="0"/>
        <w:ind w:firstLine="708"/>
        <w:rPr>
          <w:rFonts w:ascii="Calibri" w:hAnsi="Calibri" w:cs="Calibri"/>
          <w:b/>
          <w:sz w:val="20"/>
          <w:szCs w:val="20"/>
        </w:rPr>
      </w:pPr>
      <w:r w:rsidRPr="009F0CFD">
        <w:rPr>
          <w:rFonts w:ascii="Calibri" w:hAnsi="Calibri" w:cs="Calibri"/>
          <w:b/>
          <w:sz w:val="20"/>
          <w:szCs w:val="20"/>
        </w:rPr>
        <w:t>5.3.1</w:t>
      </w:r>
      <w:r w:rsidRPr="009F0CFD">
        <w:rPr>
          <w:rFonts w:ascii="Calibri" w:hAnsi="Calibri" w:cs="Calibri"/>
          <w:b/>
          <w:sz w:val="20"/>
          <w:szCs w:val="20"/>
        </w:rPr>
        <w:tab/>
        <w:t>Kanalizace</w:t>
      </w:r>
    </w:p>
    <w:p w:rsidR="00657818" w:rsidRPr="009F0CFD" w:rsidRDefault="00657818" w:rsidP="00657818">
      <w:pPr>
        <w:autoSpaceDE w:val="0"/>
        <w:autoSpaceDN w:val="0"/>
        <w:adjustRightInd w:val="0"/>
        <w:spacing w:after="0" w:line="240" w:lineRule="auto"/>
        <w:ind w:firstLine="708"/>
        <w:rPr>
          <w:rFonts w:ascii="Calibri" w:hAnsi="Calibri" w:cs="Calibri"/>
          <w:b/>
          <w:sz w:val="20"/>
          <w:szCs w:val="20"/>
        </w:rPr>
      </w:pPr>
      <w:r w:rsidRPr="009F0CFD">
        <w:rPr>
          <w:rFonts w:ascii="Calibri" w:hAnsi="Calibri" w:cs="Calibri"/>
          <w:b/>
          <w:sz w:val="20"/>
          <w:szCs w:val="20"/>
        </w:rPr>
        <w:t xml:space="preserve">5.3.2 </w:t>
      </w:r>
      <w:r w:rsidRPr="009F0CFD">
        <w:rPr>
          <w:rFonts w:ascii="Calibri" w:hAnsi="Calibri" w:cs="Calibri"/>
          <w:b/>
          <w:sz w:val="20"/>
          <w:szCs w:val="20"/>
        </w:rPr>
        <w:tab/>
        <w:t>Voda</w:t>
      </w:r>
    </w:p>
    <w:p w:rsidR="00657818" w:rsidRPr="009F0CFD" w:rsidRDefault="00657818" w:rsidP="00657818">
      <w:pPr>
        <w:autoSpaceDE w:val="0"/>
        <w:autoSpaceDN w:val="0"/>
        <w:adjustRightInd w:val="0"/>
        <w:spacing w:after="0" w:line="240" w:lineRule="auto"/>
        <w:ind w:firstLine="708"/>
        <w:rPr>
          <w:rFonts w:ascii="Calibri" w:hAnsi="Calibri" w:cs="Calibri"/>
          <w:b/>
          <w:sz w:val="20"/>
          <w:szCs w:val="20"/>
        </w:rPr>
      </w:pPr>
      <w:r w:rsidRPr="009F0CFD">
        <w:rPr>
          <w:rFonts w:ascii="Calibri" w:hAnsi="Calibri" w:cs="Calibri"/>
          <w:b/>
          <w:sz w:val="20"/>
          <w:szCs w:val="20"/>
        </w:rPr>
        <w:t>5.3.3</w:t>
      </w:r>
      <w:r w:rsidRPr="009F0CFD">
        <w:rPr>
          <w:rFonts w:ascii="Calibri" w:hAnsi="Calibri" w:cs="Calibri"/>
          <w:b/>
          <w:sz w:val="20"/>
          <w:szCs w:val="20"/>
        </w:rPr>
        <w:tab/>
        <w:t>Plyn</w:t>
      </w:r>
    </w:p>
    <w:p w:rsidR="00657818" w:rsidRDefault="00657818" w:rsidP="00657818">
      <w:pPr>
        <w:autoSpaceDE w:val="0"/>
        <w:autoSpaceDN w:val="0"/>
        <w:adjustRightInd w:val="0"/>
        <w:spacing w:after="0" w:line="240" w:lineRule="auto"/>
        <w:ind w:firstLine="708"/>
        <w:rPr>
          <w:rFonts w:ascii="Calibri" w:hAnsi="Calibri" w:cs="Calibri"/>
          <w:b/>
          <w:sz w:val="20"/>
          <w:szCs w:val="20"/>
        </w:rPr>
      </w:pPr>
      <w:r w:rsidRPr="009F0CFD">
        <w:rPr>
          <w:rFonts w:ascii="Calibri" w:hAnsi="Calibri" w:cs="Calibri"/>
          <w:b/>
          <w:sz w:val="20"/>
          <w:szCs w:val="20"/>
        </w:rPr>
        <w:t>5.3.4</w:t>
      </w:r>
      <w:r w:rsidRPr="009F0CFD">
        <w:rPr>
          <w:rFonts w:ascii="Calibri" w:hAnsi="Calibri" w:cs="Calibri"/>
          <w:b/>
          <w:sz w:val="20"/>
          <w:szCs w:val="20"/>
        </w:rPr>
        <w:tab/>
        <w:t>Vytápění</w:t>
      </w:r>
    </w:p>
    <w:p w:rsidR="00223CC6" w:rsidRPr="009F0CFD" w:rsidRDefault="00223CC6" w:rsidP="00657818">
      <w:pPr>
        <w:autoSpaceDE w:val="0"/>
        <w:autoSpaceDN w:val="0"/>
        <w:adjustRightInd w:val="0"/>
        <w:spacing w:after="0" w:line="240" w:lineRule="auto"/>
        <w:ind w:firstLine="708"/>
        <w:rPr>
          <w:rFonts w:ascii="Calibri" w:hAnsi="Calibri" w:cs="Calibri"/>
          <w:b/>
          <w:sz w:val="20"/>
          <w:szCs w:val="20"/>
        </w:rPr>
      </w:pPr>
      <w:r>
        <w:rPr>
          <w:rFonts w:ascii="Calibri" w:hAnsi="Calibri" w:cs="Calibri"/>
          <w:b/>
          <w:sz w:val="20"/>
          <w:szCs w:val="20"/>
        </w:rPr>
        <w:lastRenderedPageBreak/>
        <w:t>5.3.5</w:t>
      </w:r>
      <w:r>
        <w:rPr>
          <w:rFonts w:ascii="Calibri" w:hAnsi="Calibri" w:cs="Calibri"/>
          <w:b/>
          <w:sz w:val="20"/>
          <w:szCs w:val="20"/>
        </w:rPr>
        <w:tab/>
        <w:t>Vzduchotechnika</w:t>
      </w:r>
    </w:p>
    <w:p w:rsidR="00657818" w:rsidRPr="009F0CFD" w:rsidRDefault="00223CC6" w:rsidP="00657818">
      <w:pPr>
        <w:autoSpaceDE w:val="0"/>
        <w:autoSpaceDN w:val="0"/>
        <w:adjustRightInd w:val="0"/>
        <w:spacing w:after="0" w:line="240" w:lineRule="auto"/>
        <w:ind w:firstLine="708"/>
        <w:rPr>
          <w:rFonts w:ascii="Calibri" w:hAnsi="Calibri" w:cs="Calibri"/>
          <w:b/>
          <w:sz w:val="20"/>
          <w:szCs w:val="20"/>
        </w:rPr>
      </w:pPr>
      <w:r>
        <w:rPr>
          <w:rFonts w:ascii="Calibri" w:hAnsi="Calibri" w:cs="Calibri"/>
          <w:b/>
          <w:sz w:val="20"/>
          <w:szCs w:val="20"/>
        </w:rPr>
        <w:t>5.3.6</w:t>
      </w:r>
      <w:r w:rsidR="00657818" w:rsidRPr="009F0CFD">
        <w:rPr>
          <w:rFonts w:ascii="Calibri" w:hAnsi="Calibri" w:cs="Calibri"/>
          <w:b/>
          <w:sz w:val="20"/>
          <w:szCs w:val="20"/>
        </w:rPr>
        <w:tab/>
        <w:t xml:space="preserve">Elektroinstalace </w:t>
      </w:r>
    </w:p>
    <w:p w:rsidR="00657818" w:rsidRDefault="00657818" w:rsidP="005E0ED9">
      <w:pPr>
        <w:autoSpaceDE w:val="0"/>
        <w:autoSpaceDN w:val="0"/>
        <w:adjustRightInd w:val="0"/>
        <w:spacing w:after="0" w:line="240" w:lineRule="auto"/>
        <w:rPr>
          <w:rFonts w:ascii="Calibri" w:hAnsi="Calibri" w:cs="Calibri"/>
          <w:b/>
          <w:sz w:val="20"/>
          <w:szCs w:val="20"/>
        </w:rPr>
      </w:pPr>
    </w:p>
    <w:p w:rsidR="00FD3546" w:rsidRDefault="00FD3546">
      <w:pPr>
        <w:rPr>
          <w:rFonts w:cs="Calibri"/>
          <w:b/>
          <w:bCs/>
          <w:sz w:val="20"/>
          <w:szCs w:val="20"/>
        </w:rPr>
      </w:pPr>
      <w:r>
        <w:rPr>
          <w:rFonts w:cs="Calibri"/>
          <w:b/>
          <w:bCs/>
          <w:sz w:val="20"/>
          <w:szCs w:val="20"/>
        </w:rPr>
        <w:br w:type="page"/>
      </w:r>
    </w:p>
    <w:p w:rsidR="00657818" w:rsidRDefault="00657818" w:rsidP="00657818">
      <w:pPr>
        <w:rPr>
          <w:rFonts w:cs="Calibri"/>
          <w:b/>
          <w:bCs/>
          <w:sz w:val="20"/>
          <w:szCs w:val="20"/>
        </w:rPr>
      </w:pPr>
      <w:r>
        <w:rPr>
          <w:rFonts w:cs="Calibri"/>
          <w:b/>
          <w:bCs/>
          <w:sz w:val="20"/>
          <w:szCs w:val="20"/>
        </w:rPr>
        <w:lastRenderedPageBreak/>
        <w:t>VÝKRESOVÁ ČÁST</w:t>
      </w:r>
    </w:p>
    <w:p w:rsidR="00657818" w:rsidRDefault="00657818" w:rsidP="00657818">
      <w:pPr>
        <w:spacing w:after="0"/>
        <w:rPr>
          <w:rFonts w:cs="Calibri"/>
          <w:bCs/>
          <w:sz w:val="20"/>
          <w:szCs w:val="20"/>
        </w:rPr>
      </w:pPr>
      <w:r>
        <w:rPr>
          <w:rFonts w:cs="Calibri"/>
          <w:b/>
          <w:bCs/>
          <w:sz w:val="20"/>
          <w:szCs w:val="20"/>
        </w:rPr>
        <w:t>D.01.02</w:t>
      </w:r>
      <w:r w:rsidRPr="00702A00">
        <w:rPr>
          <w:rFonts w:cs="Calibri"/>
          <w:b/>
          <w:bCs/>
          <w:sz w:val="20"/>
          <w:szCs w:val="20"/>
        </w:rPr>
        <w:tab/>
      </w:r>
      <w:r w:rsidRPr="00702A00">
        <w:rPr>
          <w:rFonts w:cs="Calibri"/>
          <w:b/>
          <w:bCs/>
          <w:sz w:val="20"/>
          <w:szCs w:val="20"/>
        </w:rPr>
        <w:tab/>
      </w:r>
      <w:r w:rsidRPr="00702A00">
        <w:rPr>
          <w:rFonts w:cs="Calibri"/>
          <w:bCs/>
          <w:sz w:val="20"/>
          <w:szCs w:val="20"/>
        </w:rPr>
        <w:t>Stávající stav – půdorys</w:t>
      </w:r>
      <w:r>
        <w:rPr>
          <w:rFonts w:cs="Calibri"/>
          <w:bCs/>
          <w:sz w:val="20"/>
          <w:szCs w:val="20"/>
        </w:rPr>
        <w:tab/>
      </w:r>
      <w:r>
        <w:rPr>
          <w:rFonts w:cs="Calibri"/>
          <w:bCs/>
          <w:sz w:val="20"/>
          <w:szCs w:val="20"/>
        </w:rPr>
        <w:tab/>
      </w:r>
      <w:r>
        <w:rPr>
          <w:rFonts w:cs="Calibri"/>
          <w:bCs/>
          <w:sz w:val="20"/>
          <w:szCs w:val="20"/>
        </w:rPr>
        <w:tab/>
        <w:t>1:7</w:t>
      </w:r>
      <w:r w:rsidR="00B94E4D">
        <w:rPr>
          <w:rFonts w:cs="Calibri"/>
          <w:bCs/>
          <w:sz w:val="20"/>
          <w:szCs w:val="20"/>
        </w:rPr>
        <w:t>2</w:t>
      </w:r>
    </w:p>
    <w:p w:rsidR="00657818" w:rsidRDefault="00657818" w:rsidP="00657818">
      <w:pPr>
        <w:spacing w:after="0"/>
        <w:rPr>
          <w:rFonts w:cs="Calibri"/>
          <w:bCs/>
          <w:sz w:val="20"/>
          <w:szCs w:val="20"/>
        </w:rPr>
      </w:pPr>
      <w:r w:rsidRPr="00702A00">
        <w:rPr>
          <w:rFonts w:cs="Calibri"/>
          <w:b/>
          <w:bCs/>
          <w:sz w:val="20"/>
          <w:szCs w:val="20"/>
        </w:rPr>
        <w:t>D.01.03</w:t>
      </w:r>
      <w:r w:rsidRPr="00702A00">
        <w:rPr>
          <w:rFonts w:cs="Calibri"/>
          <w:b/>
          <w:bCs/>
          <w:sz w:val="20"/>
          <w:szCs w:val="20"/>
        </w:rPr>
        <w:tab/>
      </w:r>
      <w:r w:rsidRPr="00702A00">
        <w:rPr>
          <w:rFonts w:cs="Calibri"/>
          <w:b/>
          <w:bCs/>
          <w:sz w:val="20"/>
          <w:szCs w:val="20"/>
        </w:rPr>
        <w:tab/>
      </w:r>
      <w:r w:rsidRPr="00702A00">
        <w:rPr>
          <w:rFonts w:cs="Calibri"/>
          <w:bCs/>
          <w:sz w:val="20"/>
          <w:szCs w:val="20"/>
        </w:rPr>
        <w:t>Bourací práce</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1:7</w:t>
      </w:r>
      <w:r w:rsidR="00B94E4D">
        <w:rPr>
          <w:rFonts w:cs="Calibri"/>
          <w:bCs/>
          <w:sz w:val="20"/>
          <w:szCs w:val="20"/>
        </w:rPr>
        <w:t>2</w:t>
      </w:r>
    </w:p>
    <w:p w:rsidR="00657818" w:rsidRDefault="00657818" w:rsidP="00657818">
      <w:pPr>
        <w:spacing w:after="0"/>
        <w:rPr>
          <w:rFonts w:cs="Calibri"/>
          <w:bCs/>
          <w:sz w:val="20"/>
          <w:szCs w:val="20"/>
        </w:rPr>
      </w:pPr>
      <w:r w:rsidRPr="00702A00">
        <w:rPr>
          <w:rFonts w:cs="Calibri"/>
          <w:b/>
          <w:bCs/>
          <w:sz w:val="20"/>
          <w:szCs w:val="20"/>
        </w:rPr>
        <w:t>D.01.04</w:t>
      </w:r>
      <w:r w:rsidRPr="00702A00">
        <w:rPr>
          <w:rFonts w:cs="Calibri"/>
          <w:b/>
          <w:bCs/>
          <w:sz w:val="20"/>
          <w:szCs w:val="20"/>
        </w:rPr>
        <w:tab/>
      </w:r>
      <w:r w:rsidRPr="00702A00">
        <w:rPr>
          <w:rFonts w:cs="Calibri"/>
          <w:b/>
          <w:bCs/>
          <w:sz w:val="20"/>
          <w:szCs w:val="20"/>
        </w:rPr>
        <w:tab/>
      </w:r>
      <w:r>
        <w:rPr>
          <w:rFonts w:cs="Calibri"/>
          <w:bCs/>
          <w:sz w:val="20"/>
          <w:szCs w:val="20"/>
        </w:rPr>
        <w:t xml:space="preserve">Půdorys bytu </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1:50</w:t>
      </w:r>
    </w:p>
    <w:p w:rsidR="00657818" w:rsidRDefault="00657818" w:rsidP="00657818">
      <w:pPr>
        <w:spacing w:after="0"/>
        <w:rPr>
          <w:rFonts w:cs="Calibri"/>
          <w:bCs/>
          <w:sz w:val="20"/>
          <w:szCs w:val="20"/>
        </w:rPr>
      </w:pPr>
      <w:r>
        <w:rPr>
          <w:rFonts w:cs="Calibri"/>
          <w:b/>
          <w:bCs/>
          <w:sz w:val="20"/>
          <w:szCs w:val="20"/>
        </w:rPr>
        <w:t>D.01.05</w:t>
      </w:r>
      <w:r w:rsidRPr="00702A00">
        <w:rPr>
          <w:rFonts w:cs="Calibri"/>
          <w:b/>
          <w:bCs/>
          <w:sz w:val="20"/>
          <w:szCs w:val="20"/>
        </w:rPr>
        <w:tab/>
      </w:r>
      <w:r w:rsidRPr="00702A00">
        <w:rPr>
          <w:rFonts w:cs="Calibri"/>
          <w:b/>
          <w:bCs/>
          <w:sz w:val="20"/>
          <w:szCs w:val="20"/>
        </w:rPr>
        <w:tab/>
      </w:r>
      <w:r>
        <w:rPr>
          <w:rFonts w:cs="Calibri"/>
          <w:bCs/>
          <w:sz w:val="20"/>
          <w:szCs w:val="20"/>
        </w:rPr>
        <w:t xml:space="preserve">Koupelna, </w:t>
      </w:r>
      <w:proofErr w:type="gramStart"/>
      <w:r>
        <w:rPr>
          <w:rFonts w:cs="Calibri"/>
          <w:bCs/>
          <w:sz w:val="20"/>
          <w:szCs w:val="20"/>
        </w:rPr>
        <w:t>WC - půdorys</w:t>
      </w:r>
      <w:proofErr w:type="gramEnd"/>
      <w:r>
        <w:rPr>
          <w:rFonts w:cs="Calibri"/>
          <w:bCs/>
          <w:sz w:val="20"/>
          <w:szCs w:val="20"/>
        </w:rPr>
        <w:t>-</w:t>
      </w:r>
      <w:r>
        <w:rPr>
          <w:rFonts w:cs="Calibri"/>
          <w:bCs/>
          <w:sz w:val="20"/>
          <w:szCs w:val="20"/>
        </w:rPr>
        <w:tab/>
      </w:r>
      <w:r>
        <w:rPr>
          <w:rFonts w:cs="Calibri"/>
          <w:bCs/>
          <w:sz w:val="20"/>
          <w:szCs w:val="20"/>
        </w:rPr>
        <w:tab/>
      </w:r>
      <w:r>
        <w:rPr>
          <w:rFonts w:cs="Calibri"/>
          <w:bCs/>
          <w:sz w:val="20"/>
          <w:szCs w:val="20"/>
        </w:rPr>
        <w:tab/>
        <w:t>1:25</w:t>
      </w:r>
    </w:p>
    <w:p w:rsidR="00657818" w:rsidRDefault="00657818" w:rsidP="00657818">
      <w:pPr>
        <w:spacing w:after="0"/>
        <w:rPr>
          <w:rFonts w:cs="Calibri"/>
          <w:bCs/>
          <w:sz w:val="20"/>
          <w:szCs w:val="20"/>
        </w:rPr>
      </w:pPr>
      <w:r>
        <w:rPr>
          <w:rFonts w:cs="Calibri"/>
          <w:b/>
          <w:bCs/>
          <w:sz w:val="20"/>
          <w:szCs w:val="20"/>
        </w:rPr>
        <w:t>D.01.06</w:t>
      </w:r>
      <w:r>
        <w:rPr>
          <w:rFonts w:cs="Calibri"/>
          <w:b/>
          <w:bCs/>
          <w:sz w:val="20"/>
          <w:szCs w:val="20"/>
        </w:rPr>
        <w:tab/>
      </w:r>
      <w:r>
        <w:rPr>
          <w:rFonts w:cs="Calibri"/>
          <w:b/>
          <w:bCs/>
          <w:sz w:val="20"/>
          <w:szCs w:val="20"/>
        </w:rPr>
        <w:tab/>
      </w:r>
      <w:r>
        <w:rPr>
          <w:rFonts w:cs="Calibri"/>
          <w:bCs/>
          <w:sz w:val="20"/>
          <w:szCs w:val="20"/>
        </w:rPr>
        <w:t>Koupelna – pohledy</w:t>
      </w:r>
      <w:r>
        <w:rPr>
          <w:rFonts w:cs="Calibri"/>
          <w:bCs/>
          <w:sz w:val="20"/>
          <w:szCs w:val="20"/>
        </w:rPr>
        <w:tab/>
      </w:r>
      <w:r>
        <w:rPr>
          <w:rFonts w:cs="Calibri"/>
          <w:bCs/>
          <w:sz w:val="20"/>
          <w:szCs w:val="20"/>
        </w:rPr>
        <w:tab/>
      </w:r>
      <w:r>
        <w:rPr>
          <w:rFonts w:cs="Calibri"/>
          <w:bCs/>
          <w:sz w:val="20"/>
          <w:szCs w:val="20"/>
        </w:rPr>
        <w:tab/>
        <w:t>1:25</w:t>
      </w:r>
    </w:p>
    <w:p w:rsidR="00657818" w:rsidRDefault="00657818" w:rsidP="00657818">
      <w:pPr>
        <w:spacing w:after="0"/>
        <w:rPr>
          <w:rFonts w:cs="Calibri"/>
          <w:bCs/>
          <w:sz w:val="20"/>
          <w:szCs w:val="20"/>
        </w:rPr>
      </w:pPr>
      <w:r>
        <w:rPr>
          <w:rFonts w:cs="Calibri"/>
          <w:b/>
          <w:bCs/>
          <w:sz w:val="20"/>
          <w:szCs w:val="20"/>
        </w:rPr>
        <w:t>D.01.07</w:t>
      </w:r>
      <w:r>
        <w:rPr>
          <w:rFonts w:cs="Calibri"/>
          <w:b/>
          <w:bCs/>
          <w:sz w:val="20"/>
          <w:szCs w:val="20"/>
        </w:rPr>
        <w:tab/>
      </w:r>
      <w:r>
        <w:rPr>
          <w:rFonts w:cs="Calibri"/>
          <w:b/>
          <w:bCs/>
          <w:sz w:val="20"/>
          <w:szCs w:val="20"/>
        </w:rPr>
        <w:tab/>
      </w:r>
      <w:proofErr w:type="gramStart"/>
      <w:r>
        <w:rPr>
          <w:rFonts w:cs="Calibri"/>
          <w:bCs/>
          <w:sz w:val="20"/>
          <w:szCs w:val="20"/>
        </w:rPr>
        <w:t>Koupelna  –</w:t>
      </w:r>
      <w:proofErr w:type="gramEnd"/>
      <w:r>
        <w:rPr>
          <w:rFonts w:cs="Calibri"/>
          <w:bCs/>
          <w:sz w:val="20"/>
          <w:szCs w:val="20"/>
        </w:rPr>
        <w:t xml:space="preserve"> pohledy</w:t>
      </w:r>
      <w:r>
        <w:rPr>
          <w:rFonts w:cs="Calibri"/>
          <w:bCs/>
          <w:sz w:val="20"/>
          <w:szCs w:val="20"/>
        </w:rPr>
        <w:tab/>
      </w:r>
      <w:r>
        <w:rPr>
          <w:rFonts w:cs="Calibri"/>
          <w:bCs/>
          <w:sz w:val="20"/>
          <w:szCs w:val="20"/>
        </w:rPr>
        <w:tab/>
      </w:r>
      <w:r>
        <w:rPr>
          <w:rFonts w:cs="Calibri"/>
          <w:bCs/>
          <w:sz w:val="20"/>
          <w:szCs w:val="20"/>
        </w:rPr>
        <w:tab/>
        <w:t>1:25</w:t>
      </w:r>
    </w:p>
    <w:p w:rsidR="00657818" w:rsidRDefault="00657818" w:rsidP="00657818">
      <w:pPr>
        <w:spacing w:after="0"/>
        <w:rPr>
          <w:rFonts w:cs="Calibri"/>
          <w:bCs/>
          <w:sz w:val="20"/>
          <w:szCs w:val="20"/>
        </w:rPr>
      </w:pPr>
      <w:r>
        <w:rPr>
          <w:rFonts w:cs="Calibri"/>
          <w:b/>
          <w:bCs/>
          <w:sz w:val="20"/>
          <w:szCs w:val="20"/>
        </w:rPr>
        <w:t>D.01.08</w:t>
      </w:r>
      <w:r>
        <w:rPr>
          <w:rFonts w:cs="Calibri"/>
          <w:b/>
          <w:bCs/>
          <w:sz w:val="20"/>
          <w:szCs w:val="20"/>
        </w:rPr>
        <w:tab/>
      </w:r>
      <w:r>
        <w:rPr>
          <w:rFonts w:cs="Calibri"/>
          <w:b/>
          <w:bCs/>
          <w:sz w:val="20"/>
          <w:szCs w:val="20"/>
        </w:rPr>
        <w:tab/>
      </w:r>
      <w:r>
        <w:rPr>
          <w:rFonts w:cs="Calibri"/>
          <w:bCs/>
          <w:sz w:val="20"/>
          <w:szCs w:val="20"/>
        </w:rPr>
        <w:t>WC – pohled</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1:25</w:t>
      </w:r>
    </w:p>
    <w:p w:rsidR="00657818" w:rsidRPr="005E0ED9" w:rsidRDefault="00657818" w:rsidP="005E0ED9">
      <w:pPr>
        <w:spacing w:after="0"/>
        <w:rPr>
          <w:rFonts w:cs="Calibri"/>
          <w:bCs/>
          <w:sz w:val="20"/>
          <w:szCs w:val="20"/>
        </w:rPr>
      </w:pPr>
      <w:r>
        <w:rPr>
          <w:rFonts w:cs="Calibri"/>
          <w:b/>
          <w:bCs/>
          <w:sz w:val="20"/>
          <w:szCs w:val="20"/>
        </w:rPr>
        <w:t>D.01.09</w:t>
      </w:r>
      <w:r w:rsidRPr="00702A00">
        <w:rPr>
          <w:rFonts w:cs="Calibri"/>
          <w:b/>
          <w:bCs/>
          <w:sz w:val="20"/>
          <w:szCs w:val="20"/>
        </w:rPr>
        <w:tab/>
      </w:r>
      <w:r w:rsidRPr="00702A00">
        <w:rPr>
          <w:rFonts w:cs="Calibri"/>
          <w:b/>
          <w:bCs/>
          <w:sz w:val="20"/>
          <w:szCs w:val="20"/>
        </w:rPr>
        <w:tab/>
      </w:r>
      <w:r w:rsidRPr="00702A00">
        <w:rPr>
          <w:rFonts w:cs="Calibri"/>
          <w:bCs/>
          <w:sz w:val="20"/>
          <w:szCs w:val="20"/>
        </w:rPr>
        <w:t>Tabulková část</w:t>
      </w:r>
      <w:r w:rsidRPr="00702A00">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50</w:t>
      </w:r>
    </w:p>
    <w:p w:rsidR="00FD3546" w:rsidRDefault="00FD3546">
      <w:pPr>
        <w:rPr>
          <w:rFonts w:ascii="Calibri" w:hAnsi="Calibri" w:cs="Calibri"/>
          <w:b/>
        </w:rPr>
      </w:pPr>
      <w:r>
        <w:rPr>
          <w:rFonts w:ascii="Calibri" w:hAnsi="Calibri" w:cs="Calibri"/>
          <w:b/>
        </w:rPr>
        <w:br w:type="page"/>
      </w:r>
    </w:p>
    <w:p w:rsidR="00EE1C1C" w:rsidRDefault="00EE1C1C" w:rsidP="00EE1C1C">
      <w:pPr>
        <w:autoSpaceDE w:val="0"/>
        <w:autoSpaceDN w:val="0"/>
        <w:adjustRightInd w:val="0"/>
        <w:spacing w:after="0" w:line="240" w:lineRule="auto"/>
        <w:rPr>
          <w:rFonts w:ascii="Calibri" w:hAnsi="Calibri" w:cs="Calibri"/>
        </w:rPr>
      </w:pPr>
      <w:r w:rsidRPr="00221F67">
        <w:rPr>
          <w:rFonts w:ascii="Calibri" w:hAnsi="Calibri" w:cs="Calibri"/>
        </w:rPr>
        <w:lastRenderedPageBreak/>
        <w:t>Řešen</w:t>
      </w:r>
      <w:r>
        <w:rPr>
          <w:rFonts w:ascii="Calibri" w:hAnsi="Calibri" w:cs="Calibri"/>
        </w:rPr>
        <w:t>ý</w:t>
      </w:r>
      <w:r w:rsidRPr="00221F67">
        <w:rPr>
          <w:rFonts w:ascii="Calibri" w:hAnsi="Calibri" w:cs="Calibri"/>
        </w:rPr>
        <w:t xml:space="preserve"> byt se nachází v</w:t>
      </w:r>
      <w:r>
        <w:rPr>
          <w:rFonts w:ascii="Calibri" w:hAnsi="Calibri" w:cs="Calibri"/>
        </w:rPr>
        <w:t>e </w:t>
      </w:r>
      <w:r w:rsidR="00F51204">
        <w:rPr>
          <w:rFonts w:ascii="Calibri" w:hAnsi="Calibri" w:cs="Calibri"/>
        </w:rPr>
        <w:t>4</w:t>
      </w:r>
      <w:r>
        <w:rPr>
          <w:rFonts w:ascii="Calibri" w:hAnsi="Calibri" w:cs="Calibri"/>
        </w:rPr>
        <w:t xml:space="preserve">. NP </w:t>
      </w:r>
      <w:r w:rsidRPr="00221F67">
        <w:rPr>
          <w:rFonts w:ascii="Calibri" w:hAnsi="Calibri" w:cs="Calibri"/>
        </w:rPr>
        <w:t>nemovité kulturní památky „</w:t>
      </w:r>
      <w:r>
        <w:rPr>
          <w:rFonts w:ascii="Calibri" w:hAnsi="Calibri" w:cs="Calibri"/>
        </w:rPr>
        <w:t>Činžovní dům U Otakara II.</w:t>
      </w:r>
      <w:r w:rsidRPr="00221F67">
        <w:rPr>
          <w:rFonts w:ascii="Calibri" w:hAnsi="Calibri" w:cs="Calibri"/>
        </w:rPr>
        <w:t xml:space="preserve">“ </w:t>
      </w:r>
      <w:r>
        <w:rPr>
          <w:rFonts w:ascii="Calibri" w:hAnsi="Calibri" w:cs="Calibri"/>
        </w:rPr>
        <w:t>Vítězná č.p.531</w:t>
      </w:r>
      <w:r w:rsidRPr="00221F67">
        <w:rPr>
          <w:rFonts w:ascii="Calibri" w:hAnsi="Calibri" w:cs="Calibri"/>
        </w:rPr>
        <w:t xml:space="preserve"> v Praze 5.</w:t>
      </w:r>
      <w:r>
        <w:rPr>
          <w:rFonts w:ascii="Calibri" w:hAnsi="Calibri" w:cs="Calibri"/>
        </w:rPr>
        <w:t xml:space="preserve"> </w:t>
      </w:r>
      <w:r w:rsidRPr="00BA0B22">
        <w:rPr>
          <w:rFonts w:ascii="Calibri" w:hAnsi="Calibri" w:cs="Calibri"/>
        </w:rPr>
        <w:t>Nájemní dům U Otakara II. byl vystavěn v letech 1842-1843</w:t>
      </w:r>
      <w:r>
        <w:rPr>
          <w:rFonts w:ascii="Calibri" w:hAnsi="Calibri" w:cs="Calibri"/>
        </w:rPr>
        <w:t xml:space="preserve"> v klasicistním slohu</w:t>
      </w:r>
      <w:r w:rsidRPr="00BA0B22">
        <w:rPr>
          <w:rFonts w:ascii="Calibri" w:hAnsi="Calibri" w:cs="Calibri"/>
        </w:rPr>
        <w:t xml:space="preserve"> podle projektu Johanna Henricha </w:t>
      </w:r>
      <w:proofErr w:type="spellStart"/>
      <w:r w:rsidRPr="00BA0B22">
        <w:rPr>
          <w:rFonts w:ascii="Calibri" w:hAnsi="Calibri" w:cs="Calibri"/>
        </w:rPr>
        <w:t>Frenzela</w:t>
      </w:r>
      <w:proofErr w:type="spellEnd"/>
      <w:r w:rsidRPr="00BA0B22">
        <w:rPr>
          <w:rFonts w:ascii="Calibri" w:hAnsi="Calibri" w:cs="Calibri"/>
        </w:rPr>
        <w:t xml:space="preserve">. Jedná se o trojkřídlý objekt, jehož hlavní uliční průčelí je třípatrové a spíná jej vysoký pilastrový řád. </w:t>
      </w:r>
    </w:p>
    <w:p w:rsidR="00EE1C1C" w:rsidRDefault="00EE1C1C" w:rsidP="00EE1C1C">
      <w:pPr>
        <w:autoSpaceDE w:val="0"/>
        <w:autoSpaceDN w:val="0"/>
        <w:adjustRightInd w:val="0"/>
        <w:spacing w:after="0" w:line="240" w:lineRule="auto"/>
        <w:rPr>
          <w:rFonts w:ascii="Calibri" w:hAnsi="Calibri" w:cs="Calibri"/>
        </w:rPr>
      </w:pPr>
      <w:r w:rsidRPr="00BA0B22">
        <w:rPr>
          <w:rFonts w:ascii="Calibri" w:hAnsi="Calibri" w:cs="Calibri"/>
        </w:rPr>
        <w:t>Řadový trojkřídlý dům</w:t>
      </w:r>
      <w:r>
        <w:rPr>
          <w:rFonts w:ascii="Calibri" w:hAnsi="Calibri" w:cs="Calibri"/>
        </w:rPr>
        <w:t xml:space="preserve"> má</w:t>
      </w:r>
      <w:r w:rsidRPr="00BA0B22">
        <w:rPr>
          <w:rFonts w:ascii="Calibri" w:hAnsi="Calibri" w:cs="Calibri"/>
        </w:rPr>
        <w:t xml:space="preserve"> hl</w:t>
      </w:r>
      <w:r>
        <w:rPr>
          <w:rFonts w:ascii="Calibri" w:hAnsi="Calibri" w:cs="Calibri"/>
        </w:rPr>
        <w:t>avní</w:t>
      </w:r>
      <w:r w:rsidRPr="00BA0B22">
        <w:rPr>
          <w:rFonts w:ascii="Calibri" w:hAnsi="Calibri" w:cs="Calibri"/>
        </w:rPr>
        <w:t xml:space="preserve"> průčelí</w:t>
      </w:r>
      <w:r>
        <w:rPr>
          <w:rFonts w:ascii="Calibri" w:hAnsi="Calibri" w:cs="Calibri"/>
        </w:rPr>
        <w:t xml:space="preserve"> směřované</w:t>
      </w:r>
      <w:r w:rsidRPr="00BA0B22">
        <w:rPr>
          <w:rFonts w:ascii="Calibri" w:hAnsi="Calibri" w:cs="Calibri"/>
        </w:rPr>
        <w:t xml:space="preserve"> do Vítězné ul. Pozdně klasicistní fasádě dominuje vysoký řád kompozitních pilastrů ve 2. a 3. p. a parapetní výplně s ornamenty z akantových listů v 1. p. Nad hl. vchodem jsou dvoukřídlá vrata v ose, výkladce i okna v přízemí chrání dřevěná zavírací křídla. Plochu přízemí a 1. p. člení rustika s vyznačenými klenáky nad okny v profilovaných šambránách. Kordonové římsy až do 1. p. jsou hranolové. </w:t>
      </w:r>
      <w:proofErr w:type="spellStart"/>
      <w:r w:rsidRPr="00BA0B22">
        <w:rPr>
          <w:rFonts w:ascii="Calibri" w:hAnsi="Calibri" w:cs="Calibri"/>
        </w:rPr>
        <w:t>Jedenáctiosé</w:t>
      </w:r>
      <w:proofErr w:type="spellEnd"/>
      <w:r w:rsidRPr="00BA0B22">
        <w:rPr>
          <w:rFonts w:ascii="Calibri" w:hAnsi="Calibri" w:cs="Calibri"/>
        </w:rPr>
        <w:t xml:space="preserve"> průčelí završuje mohutná korunní římsa vynesená konsolami. Dvorní průčelí hl. objektu je </w:t>
      </w:r>
      <w:proofErr w:type="spellStart"/>
      <w:r w:rsidRPr="00BA0B22">
        <w:rPr>
          <w:rFonts w:ascii="Calibri" w:hAnsi="Calibri" w:cs="Calibri"/>
        </w:rPr>
        <w:t>devítiosé</w:t>
      </w:r>
      <w:proofErr w:type="spellEnd"/>
      <w:r w:rsidRPr="00BA0B22">
        <w:rPr>
          <w:rFonts w:ascii="Calibri" w:hAnsi="Calibri" w:cs="Calibri"/>
        </w:rPr>
        <w:t>, ve všech patrech překryté pavlačemi na kamenných konsolách. Ve dvoře proti průjezdu stojí kaplička obdélného půdorysu. Uprostřed je půlkruhová nika s konchou, lemovaná po stranách dvojicemi pilastrů s ukončující archivoltou. V nice je umístěna historizující pískovcová socha Otakara II. Podsklepeno pouze sev</w:t>
      </w:r>
      <w:r>
        <w:rPr>
          <w:rFonts w:ascii="Calibri" w:hAnsi="Calibri" w:cs="Calibri"/>
        </w:rPr>
        <w:t>erní</w:t>
      </w:r>
      <w:r w:rsidRPr="00BA0B22">
        <w:rPr>
          <w:rFonts w:ascii="Calibri" w:hAnsi="Calibri" w:cs="Calibri"/>
        </w:rPr>
        <w:t xml:space="preserve"> křídlo v dispozici odpovídající přízemí, kde střední chodba dělí prostory na dva trakty, s eliptickými valenými klenbami o nestejném rozponu. Zdi jsou z klasicistního opukového řádkového zdiva. Průjezd v přízemí, jehož stěny rytmizují hladké pilastry a náběžní římsa, má dlažbu z dubových špalíků. Interiéry převážně klenuté </w:t>
      </w:r>
      <w:proofErr w:type="spellStart"/>
      <w:r w:rsidRPr="00BA0B22">
        <w:rPr>
          <w:rFonts w:ascii="Calibri" w:hAnsi="Calibri" w:cs="Calibri"/>
        </w:rPr>
        <w:t>valeně</w:t>
      </w:r>
      <w:proofErr w:type="spellEnd"/>
      <w:r w:rsidRPr="00BA0B22">
        <w:rPr>
          <w:rFonts w:ascii="Calibri" w:hAnsi="Calibri" w:cs="Calibri"/>
        </w:rPr>
        <w:t xml:space="preserve">, chodba ke schodišti s </w:t>
      </w:r>
      <w:proofErr w:type="spellStart"/>
      <w:r w:rsidRPr="00BA0B22">
        <w:rPr>
          <w:rFonts w:ascii="Calibri" w:hAnsi="Calibri" w:cs="Calibri"/>
        </w:rPr>
        <w:t>neckovou</w:t>
      </w:r>
      <w:proofErr w:type="spellEnd"/>
      <w:r w:rsidRPr="00BA0B22">
        <w:rPr>
          <w:rFonts w:ascii="Calibri" w:hAnsi="Calibri" w:cs="Calibri"/>
        </w:rPr>
        <w:t xml:space="preserve"> klenbou. V čele schodů v každém patře dórské sloupy s kanelovaným dříkem; podpírají rovný překlad nesoucí schody a podestu. Ve dvoře zachován úsek gotické hradební zdi Malé Strany</w:t>
      </w:r>
    </w:p>
    <w:p w:rsidR="00EE1C1C" w:rsidRDefault="00EE1C1C" w:rsidP="00EE1C1C">
      <w:pPr>
        <w:autoSpaceDE w:val="0"/>
        <w:autoSpaceDN w:val="0"/>
        <w:adjustRightInd w:val="0"/>
        <w:spacing w:after="0" w:line="240" w:lineRule="auto"/>
        <w:rPr>
          <w:rFonts w:ascii="Calibri" w:hAnsi="Calibri" w:cs="Calibri"/>
        </w:rPr>
      </w:pPr>
      <w:r>
        <w:rPr>
          <w:rFonts w:ascii="Calibri" w:hAnsi="Calibri" w:cs="Calibri"/>
        </w:rPr>
        <w:t xml:space="preserve">Dispozice v patrech vychází z pavlačového uspořádání a z vyzdívaných traktů. Dům má jedno schodiště, které je umístěné v pravé části na styku s pravým dvorním křídlem. Levé dvorní křídlo je jen jednopodlažní. Na konci pavlače je společná místnost s 3 záchody. Hlavní uliční křídlo s průjezdem na dvůr je zděný </w:t>
      </w:r>
      <w:proofErr w:type="spellStart"/>
      <w:r>
        <w:rPr>
          <w:rFonts w:ascii="Calibri" w:hAnsi="Calibri" w:cs="Calibri"/>
        </w:rPr>
        <w:t>dvojtrakt</w:t>
      </w:r>
      <w:proofErr w:type="spellEnd"/>
      <w:r>
        <w:rPr>
          <w:rFonts w:ascii="Calibri" w:hAnsi="Calibri" w:cs="Calibri"/>
        </w:rPr>
        <w:t xml:space="preserve"> s </w:t>
      </w:r>
      <w:proofErr w:type="spellStart"/>
      <w:r>
        <w:rPr>
          <w:rFonts w:ascii="Calibri" w:hAnsi="Calibri" w:cs="Calibri"/>
        </w:rPr>
        <w:t>vykonzolovanými</w:t>
      </w:r>
      <w:proofErr w:type="spellEnd"/>
      <w:r>
        <w:rPr>
          <w:rFonts w:ascii="Calibri" w:hAnsi="Calibri" w:cs="Calibri"/>
        </w:rPr>
        <w:t xml:space="preserve"> pavlačemi.</w:t>
      </w:r>
    </w:p>
    <w:p w:rsidR="00EE1C1C" w:rsidRDefault="00EE1C1C" w:rsidP="00EE1C1C">
      <w:pPr>
        <w:autoSpaceDE w:val="0"/>
        <w:autoSpaceDN w:val="0"/>
        <w:adjustRightInd w:val="0"/>
        <w:spacing w:after="0" w:line="240" w:lineRule="auto"/>
        <w:rPr>
          <w:rFonts w:ascii="Calibri" w:hAnsi="Calibri" w:cs="Calibri"/>
        </w:rPr>
      </w:pPr>
      <w:r>
        <w:rPr>
          <w:rFonts w:ascii="Calibri" w:hAnsi="Calibri" w:cs="Calibri"/>
        </w:rPr>
        <w:t>Hlavní nosné zdi jsou vyzděny z kamenného zdiva – opuky, vnitřní příčky a komínové sopouchy začleněné do prostřední zdi jsou z plných cihel. Přízemí je zaklenuto klenbami. Stropy v horních podlaží jsou dřevěné s omítnutým rákosovým podhledem a škvárovým násypem. Stropy mají systém dvou samostatných trámů. Jedny trámy vynáší strop, druhé trámy nezávisle vynáší podhled.</w:t>
      </w:r>
    </w:p>
    <w:p w:rsidR="00EE1C1C" w:rsidRDefault="00EE1C1C" w:rsidP="00EE1C1C">
      <w:pPr>
        <w:autoSpaceDE w:val="0"/>
        <w:autoSpaceDN w:val="0"/>
        <w:adjustRightInd w:val="0"/>
        <w:spacing w:after="0" w:line="240" w:lineRule="auto"/>
        <w:jc w:val="both"/>
        <w:rPr>
          <w:rFonts w:ascii="Calibri" w:hAnsi="Calibri" w:cs="Calibri"/>
        </w:rPr>
      </w:pPr>
    </w:p>
    <w:p w:rsidR="00FC1FF1" w:rsidRDefault="00EE1C1C" w:rsidP="00EE1C1C">
      <w:pPr>
        <w:autoSpaceDE w:val="0"/>
        <w:autoSpaceDN w:val="0"/>
        <w:adjustRightInd w:val="0"/>
        <w:spacing w:after="0" w:line="240" w:lineRule="auto"/>
        <w:rPr>
          <w:rFonts w:ascii="Calibri" w:hAnsi="Calibri" w:cs="Calibri"/>
        </w:rPr>
      </w:pPr>
      <w:r>
        <w:rPr>
          <w:rFonts w:ascii="Calibri" w:hAnsi="Calibri" w:cs="Calibri"/>
        </w:rPr>
        <w:t>Řešený byt je umístěný ve 4.NP na konci pavlače, sousedí se s</w:t>
      </w:r>
      <w:r w:rsidR="0084302A">
        <w:rPr>
          <w:rFonts w:ascii="Calibri" w:hAnsi="Calibri" w:cs="Calibri"/>
        </w:rPr>
        <w:t xml:space="preserve"> místností </w:t>
      </w:r>
      <w:r w:rsidR="00FC1FF1">
        <w:rPr>
          <w:rFonts w:ascii="Calibri" w:hAnsi="Calibri" w:cs="Calibri"/>
        </w:rPr>
        <w:t>s</w:t>
      </w:r>
      <w:r>
        <w:rPr>
          <w:rFonts w:ascii="Calibri" w:hAnsi="Calibri" w:cs="Calibri"/>
        </w:rPr>
        <w:t>polečný</w:t>
      </w:r>
      <w:r w:rsidR="0084302A">
        <w:rPr>
          <w:rFonts w:ascii="Calibri" w:hAnsi="Calibri" w:cs="Calibri"/>
        </w:rPr>
        <w:t>ch</w:t>
      </w:r>
      <w:r>
        <w:rPr>
          <w:rFonts w:ascii="Calibri" w:hAnsi="Calibri" w:cs="Calibri"/>
        </w:rPr>
        <w:t xml:space="preserve"> zá</w:t>
      </w:r>
      <w:r w:rsidR="00C34D4C">
        <w:rPr>
          <w:rFonts w:ascii="Calibri" w:hAnsi="Calibri" w:cs="Calibri"/>
        </w:rPr>
        <w:t>chod</w:t>
      </w:r>
      <w:r w:rsidR="00FC1FF1">
        <w:rPr>
          <w:rFonts w:ascii="Calibri" w:hAnsi="Calibri" w:cs="Calibri"/>
        </w:rPr>
        <w:t>ů</w:t>
      </w:r>
      <w:r w:rsidR="00C34D4C">
        <w:rPr>
          <w:rFonts w:ascii="Calibri" w:hAnsi="Calibri" w:cs="Calibri"/>
        </w:rPr>
        <w:t>.</w:t>
      </w:r>
      <w:r w:rsidR="00FC1FF1">
        <w:rPr>
          <w:rFonts w:ascii="Calibri" w:hAnsi="Calibri" w:cs="Calibri"/>
        </w:rPr>
        <w:t xml:space="preserve"> Jeden ze tří záchodů v této místnosti je upravený a propojený s řešeným bytem.</w:t>
      </w:r>
      <w:r w:rsidR="00C34D4C">
        <w:rPr>
          <w:rFonts w:ascii="Calibri" w:hAnsi="Calibri" w:cs="Calibri"/>
        </w:rPr>
        <w:t xml:space="preserve"> Byt tvoří tři pokoje, kte</w:t>
      </w:r>
      <w:r>
        <w:rPr>
          <w:rFonts w:ascii="Calibri" w:hAnsi="Calibri" w:cs="Calibri"/>
        </w:rPr>
        <w:t xml:space="preserve">ré směřují do ulice a </w:t>
      </w:r>
      <w:r w:rsidR="00FC1FF1">
        <w:rPr>
          <w:rFonts w:ascii="Calibri" w:hAnsi="Calibri" w:cs="Calibri"/>
        </w:rPr>
        <w:t>dvě místnosti</w:t>
      </w:r>
      <w:r>
        <w:rPr>
          <w:rFonts w:ascii="Calibri" w:hAnsi="Calibri" w:cs="Calibri"/>
        </w:rPr>
        <w:t xml:space="preserve"> s orientací na pavla</w:t>
      </w:r>
      <w:r w:rsidR="00C34D4C">
        <w:rPr>
          <w:rFonts w:ascii="Calibri" w:hAnsi="Calibri" w:cs="Calibri"/>
        </w:rPr>
        <w:t>č, koupelna je umístěna u obvodové domovní stěny, za společnými záchody a není přirozeně odvětrána.</w:t>
      </w:r>
      <w:r w:rsidR="00FC1FF1">
        <w:rPr>
          <w:rFonts w:ascii="Calibri" w:hAnsi="Calibri" w:cs="Calibri"/>
        </w:rPr>
        <w:t xml:space="preserve"> Je odvětrávána vlastním potrubím přes prostor společných záchodů na fasádu pavlače. </w:t>
      </w:r>
    </w:p>
    <w:p w:rsidR="00C34D4C" w:rsidRDefault="00C34D4C" w:rsidP="00EE1C1C">
      <w:pPr>
        <w:autoSpaceDE w:val="0"/>
        <w:autoSpaceDN w:val="0"/>
        <w:adjustRightInd w:val="0"/>
        <w:spacing w:after="0" w:line="240" w:lineRule="auto"/>
        <w:rPr>
          <w:rFonts w:ascii="Calibri" w:hAnsi="Calibri" w:cs="Calibri"/>
        </w:rPr>
      </w:pPr>
      <w:r>
        <w:rPr>
          <w:rFonts w:ascii="Calibri" w:hAnsi="Calibri" w:cs="Calibri"/>
        </w:rPr>
        <w:t>V</w:t>
      </w:r>
      <w:r w:rsidR="00FC1FF1">
        <w:rPr>
          <w:rFonts w:ascii="Calibri" w:hAnsi="Calibri" w:cs="Calibri"/>
        </w:rPr>
        <w:t> blíže neurčité</w:t>
      </w:r>
      <w:r>
        <w:rPr>
          <w:rFonts w:ascii="Calibri" w:hAnsi="Calibri" w:cs="Calibri"/>
        </w:rPr>
        <w:t xml:space="preserve"> době byla proražena zděná </w:t>
      </w:r>
      <w:r w:rsidRPr="00C34D4C">
        <w:rPr>
          <w:rFonts w:ascii="Calibri" w:hAnsi="Calibri" w:cs="Calibri"/>
        </w:rPr>
        <w:t xml:space="preserve">příčka do společných záchodů a k bytu bylo přičleněno WC, které je od prostoru společných záchodů odděleno </w:t>
      </w:r>
      <w:r w:rsidR="00FC1FF1">
        <w:rPr>
          <w:rFonts w:ascii="Calibri" w:hAnsi="Calibri" w:cs="Calibri"/>
        </w:rPr>
        <w:t xml:space="preserve">jen </w:t>
      </w:r>
      <w:proofErr w:type="spellStart"/>
      <w:r w:rsidRPr="00C34D4C">
        <w:rPr>
          <w:rFonts w:ascii="Calibri" w:hAnsi="Calibri" w:cs="Calibri"/>
        </w:rPr>
        <w:t>polopříčk</w:t>
      </w:r>
      <w:r w:rsidR="00FC1FF1">
        <w:rPr>
          <w:rFonts w:ascii="Calibri" w:hAnsi="Calibri" w:cs="Calibri"/>
        </w:rPr>
        <w:t>ou</w:t>
      </w:r>
      <w:proofErr w:type="spellEnd"/>
      <w:r w:rsidRPr="00C34D4C">
        <w:rPr>
          <w:rFonts w:ascii="Calibri" w:hAnsi="Calibri" w:cs="Calibri"/>
        </w:rPr>
        <w:t xml:space="preserve">. </w:t>
      </w:r>
    </w:p>
    <w:p w:rsidR="00C34D4C" w:rsidRDefault="00A67365" w:rsidP="00EE1C1C">
      <w:pPr>
        <w:autoSpaceDE w:val="0"/>
        <w:autoSpaceDN w:val="0"/>
        <w:adjustRightInd w:val="0"/>
        <w:spacing w:after="0" w:line="240" w:lineRule="auto"/>
        <w:rPr>
          <w:rFonts w:ascii="Calibri" w:hAnsi="Calibri" w:cs="Calibri"/>
        </w:rPr>
      </w:pPr>
      <w:r w:rsidRPr="00C34D4C">
        <w:rPr>
          <w:rFonts w:ascii="Calibri" w:hAnsi="Calibri" w:cs="Calibri"/>
        </w:rPr>
        <w:t>Současný stav</w:t>
      </w:r>
      <w:r w:rsidR="008E51E6" w:rsidRPr="00C34D4C">
        <w:rPr>
          <w:rFonts w:ascii="Calibri" w:hAnsi="Calibri" w:cs="Calibri"/>
        </w:rPr>
        <w:t xml:space="preserve"> bytu</w:t>
      </w:r>
      <w:r w:rsidRPr="00C34D4C">
        <w:rPr>
          <w:rFonts w:ascii="Calibri" w:hAnsi="Calibri" w:cs="Calibri"/>
        </w:rPr>
        <w:t xml:space="preserve"> je </w:t>
      </w:r>
      <w:r w:rsidR="008E51E6" w:rsidRPr="00C34D4C">
        <w:rPr>
          <w:rFonts w:ascii="Calibri" w:hAnsi="Calibri" w:cs="Calibri"/>
        </w:rPr>
        <w:t xml:space="preserve">pro další užívání z hlediska platných předpisů a funkčnosti nevhodný a nevyhovující. </w:t>
      </w:r>
      <w:r w:rsidR="006D5A25">
        <w:rPr>
          <w:rFonts w:ascii="Calibri" w:hAnsi="Calibri" w:cs="Calibri"/>
        </w:rPr>
        <w:t>Problematický je především prostor WC:</w:t>
      </w:r>
      <w:r w:rsidR="003D249D">
        <w:rPr>
          <w:rFonts w:ascii="Calibri" w:hAnsi="Calibri" w:cs="Calibri"/>
        </w:rPr>
        <w:t xml:space="preserve"> </w:t>
      </w:r>
      <w:r w:rsidR="006D5A25">
        <w:rPr>
          <w:rFonts w:ascii="Calibri" w:hAnsi="Calibri" w:cs="Calibri"/>
        </w:rPr>
        <w:t xml:space="preserve">Dveře na WC se nacházejí přímo v kuchyni. </w:t>
      </w:r>
      <w:r w:rsidR="00C34D4C">
        <w:rPr>
          <w:rFonts w:ascii="Calibri" w:hAnsi="Calibri" w:cs="Calibri"/>
        </w:rPr>
        <w:t xml:space="preserve">Velikost dveří na WC neodpovídá předpisům, WC je od společných prostor odděleno pouze </w:t>
      </w:r>
      <w:proofErr w:type="spellStart"/>
      <w:r w:rsidR="00C34D4C">
        <w:rPr>
          <w:rFonts w:ascii="Calibri" w:hAnsi="Calibri" w:cs="Calibri"/>
        </w:rPr>
        <w:t>polopříčkou</w:t>
      </w:r>
      <w:proofErr w:type="spellEnd"/>
      <w:r w:rsidR="003D249D">
        <w:rPr>
          <w:rFonts w:ascii="Calibri" w:hAnsi="Calibri" w:cs="Calibri"/>
        </w:rPr>
        <w:t>.</w:t>
      </w:r>
    </w:p>
    <w:p w:rsidR="006D5A25" w:rsidRDefault="003D249D" w:rsidP="00B04EFD">
      <w:pPr>
        <w:autoSpaceDE w:val="0"/>
        <w:autoSpaceDN w:val="0"/>
        <w:adjustRightInd w:val="0"/>
        <w:spacing w:after="0" w:line="240" w:lineRule="auto"/>
        <w:rPr>
          <w:rFonts w:ascii="Calibri" w:hAnsi="Calibri" w:cs="Calibri"/>
          <w:color w:val="548DD4" w:themeColor="text2" w:themeTint="99"/>
        </w:rPr>
      </w:pPr>
      <w:r w:rsidRPr="00C34D4C">
        <w:rPr>
          <w:rFonts w:ascii="Calibri" w:hAnsi="Calibri" w:cs="Calibri"/>
        </w:rPr>
        <w:t xml:space="preserve">Byt </w:t>
      </w:r>
      <w:r>
        <w:rPr>
          <w:rFonts w:ascii="Calibri" w:hAnsi="Calibri" w:cs="Calibri"/>
        </w:rPr>
        <w:t>je</w:t>
      </w:r>
      <w:r w:rsidRPr="00C34D4C">
        <w:rPr>
          <w:rFonts w:ascii="Calibri" w:hAnsi="Calibri" w:cs="Calibri"/>
        </w:rPr>
        <w:t xml:space="preserve"> částečně odstrojen a </w:t>
      </w:r>
      <w:r>
        <w:rPr>
          <w:rFonts w:ascii="Calibri" w:hAnsi="Calibri" w:cs="Calibri"/>
        </w:rPr>
        <w:t>je ve stavu začaté rekonstrukce. Nově byl zazděn průchod z předsíně 05 do pokoje 04. V místnosti č.03 a 04 jsou částečně osekané omítky.</w:t>
      </w:r>
      <w:r w:rsidR="0015406A">
        <w:rPr>
          <w:rFonts w:ascii="Calibri" w:hAnsi="Calibri" w:cs="Calibri"/>
        </w:rPr>
        <w:t xml:space="preserve"> Na stropech jsou zbytky po nalepení podhledových izolačních kazet.</w:t>
      </w:r>
    </w:p>
    <w:p w:rsidR="003D249D" w:rsidRDefault="003D249D" w:rsidP="00B04EFD">
      <w:pPr>
        <w:autoSpaceDE w:val="0"/>
        <w:autoSpaceDN w:val="0"/>
        <w:adjustRightInd w:val="0"/>
        <w:spacing w:after="0" w:line="240" w:lineRule="auto"/>
        <w:rPr>
          <w:rFonts w:ascii="Calibri" w:hAnsi="Calibri" w:cs="Calibri"/>
          <w:color w:val="548DD4" w:themeColor="text2" w:themeTint="99"/>
        </w:rPr>
      </w:pPr>
    </w:p>
    <w:p w:rsidR="003D249D" w:rsidRDefault="003D249D" w:rsidP="00B04EFD">
      <w:pPr>
        <w:autoSpaceDE w:val="0"/>
        <w:autoSpaceDN w:val="0"/>
        <w:adjustRightInd w:val="0"/>
        <w:spacing w:after="0" w:line="240" w:lineRule="auto"/>
        <w:rPr>
          <w:rFonts w:ascii="Calibri" w:hAnsi="Calibri" w:cs="Calibri"/>
          <w:color w:val="548DD4" w:themeColor="text2" w:themeTint="99"/>
        </w:rPr>
      </w:pPr>
      <w:r w:rsidRPr="002553A8">
        <w:rPr>
          <w:rFonts w:ascii="Calibri" w:hAnsi="Calibri" w:cs="Calibri"/>
        </w:rPr>
        <w:t>Z hlediska pa</w:t>
      </w:r>
      <w:r>
        <w:rPr>
          <w:rFonts w:ascii="Calibri" w:hAnsi="Calibri" w:cs="Calibri"/>
        </w:rPr>
        <w:t xml:space="preserve">mátkové ochrany je v bytě dochováno 5 původních dveří. Podlahy, tvořené dřevěnými vlysy ve vzoru rybina jsou novějšího původu, ale ve dvou místnostech jsou pod </w:t>
      </w:r>
      <w:r w:rsidR="0015406A">
        <w:rPr>
          <w:rFonts w:ascii="Calibri" w:hAnsi="Calibri" w:cs="Calibri"/>
        </w:rPr>
        <w:t xml:space="preserve">vlysy zachovány původní parkety ve vzoru vídeňského čtverce. </w:t>
      </w:r>
      <w:r w:rsidR="00464686">
        <w:rPr>
          <w:rFonts w:ascii="Calibri" w:hAnsi="Calibri" w:cs="Calibri"/>
        </w:rPr>
        <w:t>Typ</w:t>
      </w:r>
      <w:r w:rsidRPr="002553A8">
        <w:rPr>
          <w:rFonts w:ascii="Calibri" w:hAnsi="Calibri" w:cs="Calibri"/>
        </w:rPr>
        <w:t xml:space="preserve"> oken pochází z novodob</w:t>
      </w:r>
      <w:r>
        <w:rPr>
          <w:rFonts w:ascii="Calibri" w:hAnsi="Calibri" w:cs="Calibri"/>
        </w:rPr>
        <w:t>é</w:t>
      </w:r>
      <w:r w:rsidRPr="002553A8">
        <w:rPr>
          <w:rFonts w:ascii="Calibri" w:hAnsi="Calibri" w:cs="Calibri"/>
        </w:rPr>
        <w:t xml:space="preserve"> přestavb</w:t>
      </w:r>
      <w:r>
        <w:rPr>
          <w:rFonts w:ascii="Calibri" w:hAnsi="Calibri" w:cs="Calibri"/>
        </w:rPr>
        <w:t>y</w:t>
      </w:r>
      <w:r w:rsidRPr="002553A8">
        <w:rPr>
          <w:rFonts w:ascii="Calibri" w:hAnsi="Calibri" w:cs="Calibri"/>
        </w:rPr>
        <w:t>,</w:t>
      </w:r>
      <w:r w:rsidR="00464686">
        <w:rPr>
          <w:rFonts w:ascii="Calibri" w:hAnsi="Calibri" w:cs="Calibri"/>
        </w:rPr>
        <w:t xml:space="preserve"> parapetní stěny oken do ulice jsou obloženy dřevěným kazetovým obkladem.</w:t>
      </w:r>
      <w:r w:rsidRPr="002553A8">
        <w:rPr>
          <w:rFonts w:ascii="Calibri" w:hAnsi="Calibri" w:cs="Calibri"/>
        </w:rPr>
        <w:t xml:space="preserve"> </w:t>
      </w:r>
      <w:r w:rsidR="00464686">
        <w:rPr>
          <w:rFonts w:ascii="Calibri" w:hAnsi="Calibri" w:cs="Calibri"/>
        </w:rPr>
        <w:t>R</w:t>
      </w:r>
      <w:r w:rsidRPr="002553A8">
        <w:rPr>
          <w:rFonts w:ascii="Calibri" w:hAnsi="Calibri" w:cs="Calibri"/>
        </w:rPr>
        <w:t xml:space="preserve">ozvody </w:t>
      </w:r>
      <w:proofErr w:type="spellStart"/>
      <w:r w:rsidRPr="002553A8">
        <w:rPr>
          <w:rFonts w:ascii="Calibri" w:hAnsi="Calibri" w:cs="Calibri"/>
        </w:rPr>
        <w:t>Ei</w:t>
      </w:r>
      <w:proofErr w:type="spellEnd"/>
      <w:r w:rsidRPr="002553A8">
        <w:rPr>
          <w:rFonts w:ascii="Calibri" w:hAnsi="Calibri" w:cs="Calibri"/>
        </w:rPr>
        <w:t xml:space="preserve"> jsou novodobé. Byt je bíle vymalován.</w:t>
      </w:r>
    </w:p>
    <w:p w:rsidR="006D5A25" w:rsidRDefault="006D5A25" w:rsidP="00657818">
      <w:pPr>
        <w:autoSpaceDE w:val="0"/>
        <w:autoSpaceDN w:val="0"/>
        <w:adjustRightInd w:val="0"/>
        <w:spacing w:after="0" w:line="240" w:lineRule="auto"/>
        <w:rPr>
          <w:rFonts w:ascii="Calibri" w:hAnsi="Calibri" w:cs="Calibri"/>
          <w:b/>
          <w:color w:val="548DD4" w:themeColor="text2" w:themeTint="99"/>
        </w:rPr>
      </w:pPr>
    </w:p>
    <w:p w:rsidR="00657818" w:rsidRPr="002F1AD0" w:rsidRDefault="00657818" w:rsidP="00657818">
      <w:pPr>
        <w:autoSpaceDE w:val="0"/>
        <w:autoSpaceDN w:val="0"/>
        <w:adjustRightInd w:val="0"/>
        <w:spacing w:after="0" w:line="240" w:lineRule="auto"/>
        <w:rPr>
          <w:rFonts w:ascii="Calibri" w:hAnsi="Calibri" w:cs="Calibri"/>
          <w:b/>
        </w:rPr>
      </w:pPr>
      <w:r w:rsidRPr="002F1AD0">
        <w:rPr>
          <w:rFonts w:ascii="Calibri" w:hAnsi="Calibri" w:cs="Calibri"/>
          <w:b/>
        </w:rPr>
        <w:t xml:space="preserve">Stavební konstrukce: </w:t>
      </w:r>
    </w:p>
    <w:p w:rsidR="00657818" w:rsidRPr="002F1AD0" w:rsidRDefault="00A1677D" w:rsidP="00657818">
      <w:pPr>
        <w:autoSpaceDE w:val="0"/>
        <w:autoSpaceDN w:val="0"/>
        <w:adjustRightInd w:val="0"/>
        <w:spacing w:after="0" w:line="240" w:lineRule="auto"/>
        <w:rPr>
          <w:rFonts w:ascii="Calibri" w:hAnsi="Calibri" w:cs="Calibri"/>
        </w:rPr>
      </w:pPr>
      <w:r w:rsidRPr="002F1AD0">
        <w:rPr>
          <w:rFonts w:ascii="Calibri" w:hAnsi="Calibri" w:cs="Calibri"/>
          <w:b/>
        </w:rPr>
        <w:t>Nosné zdi</w:t>
      </w:r>
      <w:r w:rsidR="008A1A57" w:rsidRPr="002F1AD0">
        <w:rPr>
          <w:rFonts w:ascii="Calibri" w:hAnsi="Calibri" w:cs="Calibri"/>
        </w:rPr>
        <w:t xml:space="preserve"> -</w:t>
      </w:r>
      <w:r w:rsidRPr="002F1AD0">
        <w:rPr>
          <w:rFonts w:ascii="Calibri" w:hAnsi="Calibri" w:cs="Calibri"/>
        </w:rPr>
        <w:t xml:space="preserve"> zdi do ulice, prostřední zeď</w:t>
      </w:r>
      <w:r w:rsidR="009573F8" w:rsidRPr="002F1AD0">
        <w:rPr>
          <w:rFonts w:ascii="Calibri" w:hAnsi="Calibri" w:cs="Calibri"/>
        </w:rPr>
        <w:t xml:space="preserve"> a</w:t>
      </w:r>
      <w:r w:rsidR="008A1A57" w:rsidRPr="002F1AD0">
        <w:rPr>
          <w:rFonts w:ascii="Calibri" w:hAnsi="Calibri" w:cs="Calibri"/>
        </w:rPr>
        <w:t xml:space="preserve"> zeď na pavlač jsou z opukového kamene. Prostřední zeď je opatřena řadou širokých komínových sopouchů. </w:t>
      </w:r>
    </w:p>
    <w:p w:rsidR="002F1AD0" w:rsidRPr="002F1AD0" w:rsidRDefault="002F1AD0" w:rsidP="00D54028">
      <w:pPr>
        <w:autoSpaceDE w:val="0"/>
        <w:autoSpaceDN w:val="0"/>
        <w:adjustRightInd w:val="0"/>
        <w:spacing w:after="0" w:line="240" w:lineRule="auto"/>
        <w:rPr>
          <w:rFonts w:ascii="Calibri" w:hAnsi="Calibri" w:cs="Calibri"/>
          <w:b/>
        </w:rPr>
      </w:pPr>
    </w:p>
    <w:p w:rsidR="00657818" w:rsidRPr="002F1AD0" w:rsidRDefault="00657818" w:rsidP="00D54028">
      <w:pPr>
        <w:autoSpaceDE w:val="0"/>
        <w:autoSpaceDN w:val="0"/>
        <w:adjustRightInd w:val="0"/>
        <w:spacing w:after="0" w:line="240" w:lineRule="auto"/>
        <w:rPr>
          <w:rFonts w:ascii="Calibri" w:hAnsi="Calibri" w:cs="Calibri"/>
        </w:rPr>
      </w:pPr>
      <w:r w:rsidRPr="002F1AD0">
        <w:rPr>
          <w:rFonts w:ascii="Calibri" w:hAnsi="Calibri" w:cs="Calibri"/>
          <w:b/>
        </w:rPr>
        <w:t>Příčky</w:t>
      </w:r>
      <w:r w:rsidR="008A1A57" w:rsidRPr="002F1AD0">
        <w:rPr>
          <w:rFonts w:ascii="Calibri" w:hAnsi="Calibri" w:cs="Calibri"/>
          <w:b/>
        </w:rPr>
        <w:t>:</w:t>
      </w:r>
      <w:r w:rsidR="008A1A57" w:rsidRPr="002F1AD0">
        <w:rPr>
          <w:rFonts w:ascii="Calibri" w:hAnsi="Calibri" w:cs="Calibri"/>
        </w:rPr>
        <w:t xml:space="preserve"> příčky mezi původními místnostmi jsou z plných cihel. </w:t>
      </w:r>
      <w:r w:rsidR="009573F8" w:rsidRPr="002F1AD0">
        <w:rPr>
          <w:rFonts w:ascii="Calibri" w:hAnsi="Calibri" w:cs="Calibri"/>
        </w:rPr>
        <w:t xml:space="preserve">WC je odděleno od společných záchodů </w:t>
      </w:r>
      <w:proofErr w:type="spellStart"/>
      <w:r w:rsidR="009573F8" w:rsidRPr="002F1AD0">
        <w:rPr>
          <w:rFonts w:ascii="Calibri" w:hAnsi="Calibri" w:cs="Calibri"/>
        </w:rPr>
        <w:t>polopříčkou</w:t>
      </w:r>
      <w:proofErr w:type="spellEnd"/>
      <w:r w:rsidR="0015406A">
        <w:rPr>
          <w:rFonts w:ascii="Calibri" w:hAnsi="Calibri" w:cs="Calibri"/>
        </w:rPr>
        <w:t>, pravděpodobně se jedná o z vnitřní strany omítnutou dělicí dřevěnou zástěnu.</w:t>
      </w:r>
    </w:p>
    <w:p w:rsidR="009573F8" w:rsidRPr="00B94E4D" w:rsidRDefault="009573F8" w:rsidP="00D54028">
      <w:pPr>
        <w:autoSpaceDE w:val="0"/>
        <w:autoSpaceDN w:val="0"/>
        <w:adjustRightInd w:val="0"/>
        <w:spacing w:after="0" w:line="240" w:lineRule="auto"/>
        <w:rPr>
          <w:rFonts w:ascii="Calibri" w:hAnsi="Calibri" w:cs="Calibri"/>
          <w:color w:val="548DD4" w:themeColor="text2" w:themeTint="99"/>
        </w:rPr>
      </w:pPr>
    </w:p>
    <w:p w:rsidR="00657818" w:rsidRPr="00827C31" w:rsidRDefault="00657818" w:rsidP="00657818">
      <w:pPr>
        <w:autoSpaceDE w:val="0"/>
        <w:autoSpaceDN w:val="0"/>
        <w:adjustRightInd w:val="0"/>
        <w:spacing w:after="0" w:line="240" w:lineRule="auto"/>
        <w:rPr>
          <w:rFonts w:ascii="Calibri" w:hAnsi="Calibri" w:cs="Calibri"/>
          <w:sz w:val="16"/>
          <w:szCs w:val="16"/>
        </w:rPr>
      </w:pPr>
      <w:proofErr w:type="gramStart"/>
      <w:r w:rsidRPr="00827C31">
        <w:rPr>
          <w:rFonts w:ascii="Calibri" w:hAnsi="Calibri" w:cs="Calibri"/>
          <w:b/>
        </w:rPr>
        <w:t>Podlaha :</w:t>
      </w:r>
      <w:proofErr w:type="gramEnd"/>
      <w:r w:rsidRPr="00827C31">
        <w:rPr>
          <w:rFonts w:ascii="Calibri" w:hAnsi="Calibri" w:cs="Calibri"/>
        </w:rPr>
        <w:t xml:space="preserve"> </w:t>
      </w:r>
      <w:r w:rsidR="0015406A" w:rsidRPr="0044513C">
        <w:rPr>
          <w:rFonts w:ascii="Calibri" w:hAnsi="Calibri" w:cs="Calibri"/>
        </w:rPr>
        <w:t>Nosná</w:t>
      </w:r>
      <w:r w:rsidR="0015406A">
        <w:rPr>
          <w:rFonts w:ascii="Calibri" w:hAnsi="Calibri" w:cs="Calibri"/>
        </w:rPr>
        <w:t xml:space="preserve"> konstrukce podlahy je dřevěná trámová. Vlastní rozměry trámů nebyly zjištěny. Podle sondy provedené v obdobném bytě ve stejném domě jsou podlahové konstrukce v souvrství: podhledové prkenné podbití s rákosem a omítnutím vynesené vlastními menšími trámy, hlavní stropní trámy s hrubým prkenným záklopem s překrývajících prken 30 mm, 170 mm násyp z dobové suti, roznášecí polštáře 70/70 a horní záklop z prken 35 mm. Na něm je finální nášlapná vrstva.</w:t>
      </w:r>
    </w:p>
    <w:p w:rsidR="00657818" w:rsidRPr="00B94E4D"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Default="00657818" w:rsidP="00657818">
      <w:pPr>
        <w:autoSpaceDE w:val="0"/>
        <w:autoSpaceDN w:val="0"/>
        <w:adjustRightInd w:val="0"/>
        <w:spacing w:after="0" w:line="240" w:lineRule="auto"/>
        <w:rPr>
          <w:rFonts w:ascii="Calibri" w:hAnsi="Calibri" w:cs="Calibri"/>
          <w:b/>
        </w:rPr>
      </w:pPr>
      <w:r w:rsidRPr="007C1F4B">
        <w:rPr>
          <w:rFonts w:ascii="Calibri" w:hAnsi="Calibri" w:cs="Calibri"/>
          <w:b/>
        </w:rPr>
        <w:t>Okna dveře:</w:t>
      </w:r>
    </w:p>
    <w:p w:rsidR="007C1F4B" w:rsidRDefault="007C1F4B" w:rsidP="007C1F4B">
      <w:pPr>
        <w:autoSpaceDE w:val="0"/>
        <w:autoSpaceDN w:val="0"/>
        <w:adjustRightInd w:val="0"/>
        <w:spacing w:after="0" w:line="240" w:lineRule="auto"/>
        <w:rPr>
          <w:rFonts w:ascii="Calibri" w:hAnsi="Calibri" w:cs="Calibri"/>
        </w:rPr>
      </w:pPr>
      <w:r>
        <w:rPr>
          <w:rFonts w:ascii="Calibri" w:hAnsi="Calibri" w:cs="Calibri"/>
        </w:rPr>
        <w:t>Do bytu vedou dvoje původní vstupní dveře.</w:t>
      </w:r>
    </w:p>
    <w:p w:rsidR="007C1F4B" w:rsidRPr="007C1F4B" w:rsidRDefault="007C1F4B" w:rsidP="007C1F4B">
      <w:pPr>
        <w:autoSpaceDE w:val="0"/>
        <w:autoSpaceDN w:val="0"/>
        <w:adjustRightInd w:val="0"/>
        <w:spacing w:after="0" w:line="240" w:lineRule="auto"/>
        <w:rPr>
          <w:rFonts w:ascii="Calibri" w:hAnsi="Calibri" w:cs="Calibri"/>
        </w:rPr>
      </w:pPr>
      <w:r w:rsidRPr="007C1F4B">
        <w:rPr>
          <w:rFonts w:ascii="Calibri" w:hAnsi="Calibri" w:cs="Calibri"/>
          <w:b/>
        </w:rPr>
        <w:t>D/1</w:t>
      </w:r>
      <w:r>
        <w:rPr>
          <w:rFonts w:ascii="Calibri" w:hAnsi="Calibri" w:cs="Calibri"/>
        </w:rPr>
        <w:t xml:space="preserve"> </w:t>
      </w:r>
      <w:r>
        <w:rPr>
          <w:rFonts w:ascii="Calibri" w:hAnsi="Calibri" w:cs="Calibri"/>
        </w:rPr>
        <w:tab/>
      </w:r>
      <w:r w:rsidRPr="007C1F4B">
        <w:rPr>
          <w:rFonts w:ascii="Calibri" w:hAnsi="Calibri" w:cs="Calibri"/>
        </w:rPr>
        <w:t>Vstupní původní dveře dvoukřídlé dvojité, dřevěné, kazetové s nadsvětlíkovým okn</w:t>
      </w:r>
      <w:r>
        <w:rPr>
          <w:rFonts w:ascii="Calibri" w:hAnsi="Calibri" w:cs="Calibri"/>
        </w:rPr>
        <w:t xml:space="preserve">em. </w:t>
      </w:r>
      <w:r w:rsidRPr="007C1F4B">
        <w:rPr>
          <w:rFonts w:ascii="Calibri" w:hAnsi="Calibri" w:cs="Calibri"/>
        </w:rPr>
        <w:t xml:space="preserve"> Zárubeň </w:t>
      </w:r>
      <w:r>
        <w:rPr>
          <w:rFonts w:ascii="Calibri" w:hAnsi="Calibri" w:cs="Calibri"/>
        </w:rPr>
        <w:t>je</w:t>
      </w:r>
      <w:r w:rsidRPr="007C1F4B">
        <w:rPr>
          <w:rFonts w:ascii="Calibri" w:hAnsi="Calibri" w:cs="Calibri"/>
        </w:rPr>
        <w:t xml:space="preserve"> dřevěná obložková, z vnitřní strany je dochovaná dobová profilace. Z vnější strany je zárubeň předělaná na hladkou profilaci osazenou v líci omítky. </w:t>
      </w:r>
    </w:p>
    <w:p w:rsidR="007C1F4B" w:rsidRPr="007C1F4B" w:rsidRDefault="007C1F4B" w:rsidP="007C1F4B">
      <w:pPr>
        <w:autoSpaceDE w:val="0"/>
        <w:autoSpaceDN w:val="0"/>
        <w:adjustRightInd w:val="0"/>
        <w:spacing w:after="0" w:line="240" w:lineRule="auto"/>
        <w:rPr>
          <w:rFonts w:ascii="Calibri" w:hAnsi="Calibri" w:cs="Calibri"/>
        </w:rPr>
      </w:pPr>
      <w:r w:rsidRPr="007C1F4B">
        <w:rPr>
          <w:rFonts w:ascii="Calibri" w:hAnsi="Calibri" w:cs="Calibri"/>
        </w:rPr>
        <w:t>Vnější i vnitřní dveře jsou upraveny dodatečným obložením překližkou bez členění</w:t>
      </w:r>
      <w:r>
        <w:rPr>
          <w:rFonts w:ascii="Calibri" w:hAnsi="Calibri" w:cs="Calibri"/>
        </w:rPr>
        <w:t xml:space="preserve">. </w:t>
      </w:r>
      <w:r w:rsidRPr="007C1F4B">
        <w:rPr>
          <w:rFonts w:ascii="Calibri" w:hAnsi="Calibri" w:cs="Calibri"/>
        </w:rPr>
        <w:t>Povrchový úprava - vnitřní strany jsou natřeny bíle,</w:t>
      </w:r>
      <w:r w:rsidR="00C03591">
        <w:rPr>
          <w:rFonts w:ascii="Calibri" w:hAnsi="Calibri" w:cs="Calibri"/>
        </w:rPr>
        <w:t xml:space="preserve"> </w:t>
      </w:r>
      <w:r w:rsidRPr="007C1F4B">
        <w:rPr>
          <w:rFonts w:ascii="Calibri" w:hAnsi="Calibri" w:cs="Calibri"/>
        </w:rPr>
        <w:t>vnější líc vnějších dveří je značně oprýskaný, na zbytcích je patrný nátěr tmavě hnědý.</w:t>
      </w:r>
      <w:r w:rsidR="000511A0">
        <w:rPr>
          <w:rFonts w:ascii="Calibri" w:hAnsi="Calibri" w:cs="Calibri"/>
        </w:rPr>
        <w:t xml:space="preserve"> Vnější dveře jsou </w:t>
      </w:r>
      <w:r w:rsidR="00A969C0">
        <w:rPr>
          <w:rFonts w:ascii="Calibri" w:hAnsi="Calibri" w:cs="Calibri"/>
        </w:rPr>
        <w:t>z vnější strany pobité plechem.</w:t>
      </w:r>
    </w:p>
    <w:p w:rsidR="007C1F4B" w:rsidRPr="007C1F4B" w:rsidRDefault="007C1F4B" w:rsidP="007C1F4B">
      <w:pPr>
        <w:autoSpaceDE w:val="0"/>
        <w:autoSpaceDN w:val="0"/>
        <w:adjustRightInd w:val="0"/>
        <w:spacing w:after="0" w:line="240" w:lineRule="auto"/>
        <w:rPr>
          <w:rFonts w:ascii="Calibri" w:hAnsi="Calibri" w:cs="Calibri"/>
        </w:rPr>
      </w:pPr>
      <w:r>
        <w:rPr>
          <w:rFonts w:ascii="Calibri" w:hAnsi="Calibri" w:cs="Calibri"/>
        </w:rPr>
        <w:t>P</w:t>
      </w:r>
      <w:r w:rsidRPr="007C1F4B">
        <w:rPr>
          <w:rFonts w:ascii="Calibri" w:hAnsi="Calibri" w:cs="Calibri"/>
        </w:rPr>
        <w:t>anty jsou původní, zámek klika</w:t>
      </w:r>
      <w:r w:rsidR="00B83D0E">
        <w:rPr>
          <w:rFonts w:ascii="Calibri" w:hAnsi="Calibri" w:cs="Calibri"/>
        </w:rPr>
        <w:t xml:space="preserve"> -</w:t>
      </w:r>
      <w:r w:rsidRPr="007C1F4B">
        <w:rPr>
          <w:rFonts w:ascii="Calibri" w:hAnsi="Calibri" w:cs="Calibri"/>
        </w:rPr>
        <w:t xml:space="preserve"> klika je novodobý hliníkový štítkový. Na vnitřních dveřích chybí.</w:t>
      </w:r>
    </w:p>
    <w:p w:rsidR="007C1F4B" w:rsidRPr="007C1F4B" w:rsidRDefault="007C1F4B" w:rsidP="007C1F4B">
      <w:pPr>
        <w:autoSpaceDE w:val="0"/>
        <w:autoSpaceDN w:val="0"/>
        <w:adjustRightInd w:val="0"/>
        <w:spacing w:after="0" w:line="240" w:lineRule="auto"/>
        <w:rPr>
          <w:rFonts w:ascii="Calibri" w:hAnsi="Calibri" w:cs="Calibri"/>
        </w:rPr>
      </w:pPr>
      <w:r w:rsidRPr="007C1F4B">
        <w:rPr>
          <w:rFonts w:ascii="Calibri" w:hAnsi="Calibri" w:cs="Calibri"/>
          <w:b/>
        </w:rPr>
        <w:t>D/</w:t>
      </w:r>
      <w:r>
        <w:rPr>
          <w:rFonts w:ascii="Calibri" w:hAnsi="Calibri" w:cs="Calibri"/>
          <w:b/>
        </w:rPr>
        <w:t>2</w:t>
      </w:r>
      <w:r>
        <w:rPr>
          <w:rFonts w:ascii="Calibri" w:hAnsi="Calibri" w:cs="Calibri"/>
        </w:rPr>
        <w:t xml:space="preserve"> </w:t>
      </w:r>
      <w:r>
        <w:rPr>
          <w:rFonts w:ascii="Calibri" w:hAnsi="Calibri" w:cs="Calibri"/>
        </w:rPr>
        <w:tab/>
      </w:r>
      <w:r w:rsidRPr="007C1F4B">
        <w:rPr>
          <w:rFonts w:ascii="Calibri" w:hAnsi="Calibri" w:cs="Calibri"/>
        </w:rPr>
        <w:t>Vstupní původní dveře dvoukřídlé dvojité, dřevěné, kazetové s nadsvětlíkovým oknem</w:t>
      </w:r>
      <w:r w:rsidR="00243EF5">
        <w:rPr>
          <w:rFonts w:ascii="Calibri" w:hAnsi="Calibri" w:cs="Calibri"/>
        </w:rPr>
        <w:t xml:space="preserve">. </w:t>
      </w:r>
      <w:r w:rsidRPr="007C1F4B">
        <w:rPr>
          <w:rFonts w:ascii="Calibri" w:hAnsi="Calibri" w:cs="Calibri"/>
        </w:rPr>
        <w:t xml:space="preserve">Zárubeň </w:t>
      </w:r>
      <w:r w:rsidR="00243EF5">
        <w:rPr>
          <w:rFonts w:ascii="Calibri" w:hAnsi="Calibri" w:cs="Calibri"/>
        </w:rPr>
        <w:t>je</w:t>
      </w:r>
      <w:r w:rsidRPr="007C1F4B">
        <w:rPr>
          <w:rFonts w:ascii="Calibri" w:hAnsi="Calibri" w:cs="Calibri"/>
        </w:rPr>
        <w:t xml:space="preserve"> dřevěná obložková, z vnitřní strany je dochovaná dobová profilace. Z vnější strany je zárubeň předělaná na hladkou profilaci osazenou v líci omítky</w:t>
      </w:r>
      <w:r w:rsidR="00243EF5">
        <w:rPr>
          <w:rFonts w:ascii="Calibri" w:hAnsi="Calibri" w:cs="Calibri"/>
        </w:rPr>
        <w:t xml:space="preserve">. </w:t>
      </w:r>
      <w:r w:rsidRPr="007C1F4B">
        <w:rPr>
          <w:rFonts w:ascii="Calibri" w:hAnsi="Calibri" w:cs="Calibri"/>
        </w:rPr>
        <w:t>Vnitřní dveře jsou upraveny dodatečným obložením překližkou bez členění. Vnější dveře jsou novější, mají odlišné členění od ostatních dveří v domě a nemají zdobnou profilaci.</w:t>
      </w:r>
      <w:r w:rsidR="00243EF5">
        <w:rPr>
          <w:rFonts w:ascii="Calibri" w:hAnsi="Calibri" w:cs="Calibri"/>
        </w:rPr>
        <w:t xml:space="preserve"> V</w:t>
      </w:r>
      <w:r w:rsidRPr="007C1F4B">
        <w:rPr>
          <w:rFonts w:ascii="Calibri" w:hAnsi="Calibri" w:cs="Calibri"/>
        </w:rPr>
        <w:t>nitřní strany jsou natřeny bíle,</w:t>
      </w:r>
      <w:r w:rsidR="00BD0F97">
        <w:rPr>
          <w:rFonts w:ascii="Calibri" w:hAnsi="Calibri" w:cs="Calibri"/>
        </w:rPr>
        <w:t xml:space="preserve"> </w:t>
      </w:r>
      <w:r w:rsidRPr="007C1F4B">
        <w:rPr>
          <w:rFonts w:ascii="Calibri" w:hAnsi="Calibri" w:cs="Calibri"/>
        </w:rPr>
        <w:t>vnější líc vnějších dveří je značně oprýskaný, na zbytcích je patrný nátěr tmavě hnědý.</w:t>
      </w:r>
      <w:r w:rsidR="00243EF5">
        <w:rPr>
          <w:rFonts w:ascii="Calibri" w:hAnsi="Calibri" w:cs="Calibri"/>
        </w:rPr>
        <w:t xml:space="preserve"> Panty </w:t>
      </w:r>
      <w:r w:rsidRPr="007C1F4B">
        <w:rPr>
          <w:rFonts w:ascii="Calibri" w:hAnsi="Calibri" w:cs="Calibri"/>
        </w:rPr>
        <w:t xml:space="preserve">jsou původní, zámek klika </w:t>
      </w:r>
      <w:proofErr w:type="spellStart"/>
      <w:r w:rsidRPr="007C1F4B">
        <w:rPr>
          <w:rFonts w:ascii="Calibri" w:hAnsi="Calibri" w:cs="Calibri"/>
        </w:rPr>
        <w:t>klika</w:t>
      </w:r>
      <w:proofErr w:type="spellEnd"/>
      <w:r w:rsidRPr="007C1F4B">
        <w:rPr>
          <w:rFonts w:ascii="Calibri" w:hAnsi="Calibri" w:cs="Calibri"/>
        </w:rPr>
        <w:t xml:space="preserve"> je novodobý hliníkový štítkový. </w:t>
      </w:r>
    </w:p>
    <w:p w:rsidR="00243EF5" w:rsidRDefault="00243EF5" w:rsidP="00243EF5">
      <w:pPr>
        <w:autoSpaceDE w:val="0"/>
        <w:autoSpaceDN w:val="0"/>
        <w:adjustRightInd w:val="0"/>
        <w:spacing w:after="0" w:line="240" w:lineRule="auto"/>
        <w:rPr>
          <w:rFonts w:ascii="Calibri" w:hAnsi="Calibri" w:cs="Calibri"/>
        </w:rPr>
      </w:pPr>
    </w:p>
    <w:p w:rsidR="00243EF5" w:rsidRDefault="00243EF5" w:rsidP="00243EF5">
      <w:pPr>
        <w:autoSpaceDE w:val="0"/>
        <w:autoSpaceDN w:val="0"/>
        <w:adjustRightInd w:val="0"/>
        <w:spacing w:after="0" w:line="240" w:lineRule="auto"/>
        <w:rPr>
          <w:rFonts w:ascii="Calibri" w:hAnsi="Calibri" w:cs="Calibri"/>
        </w:rPr>
      </w:pPr>
      <w:r w:rsidRPr="00243EF5">
        <w:rPr>
          <w:rFonts w:ascii="Calibri" w:hAnsi="Calibri" w:cs="Calibri"/>
        </w:rPr>
        <w:t>V bytě je dochováno 5</w:t>
      </w:r>
      <w:r w:rsidR="00634873" w:rsidRPr="00243EF5">
        <w:rPr>
          <w:rFonts w:ascii="Calibri" w:hAnsi="Calibri" w:cs="Calibri"/>
        </w:rPr>
        <w:t xml:space="preserve"> původní</w:t>
      </w:r>
      <w:r w:rsidRPr="00243EF5">
        <w:rPr>
          <w:rFonts w:ascii="Calibri" w:hAnsi="Calibri" w:cs="Calibri"/>
        </w:rPr>
        <w:t>ch</w:t>
      </w:r>
      <w:r w:rsidR="00634873" w:rsidRPr="00243EF5">
        <w:rPr>
          <w:rFonts w:ascii="Calibri" w:hAnsi="Calibri" w:cs="Calibri"/>
        </w:rPr>
        <w:t xml:space="preserve"> </w:t>
      </w:r>
      <w:r w:rsidRPr="00243EF5">
        <w:rPr>
          <w:rFonts w:ascii="Calibri" w:hAnsi="Calibri" w:cs="Calibri"/>
        </w:rPr>
        <w:t xml:space="preserve">vnitřních </w:t>
      </w:r>
      <w:r w:rsidR="00634873" w:rsidRPr="00243EF5">
        <w:rPr>
          <w:rFonts w:ascii="Calibri" w:hAnsi="Calibri" w:cs="Calibri"/>
        </w:rPr>
        <w:t>historick</w:t>
      </w:r>
      <w:r w:rsidRPr="00243EF5">
        <w:rPr>
          <w:rFonts w:ascii="Calibri" w:hAnsi="Calibri" w:cs="Calibri"/>
        </w:rPr>
        <w:t>ých</w:t>
      </w:r>
      <w:r w:rsidR="00634873" w:rsidRPr="00243EF5">
        <w:rPr>
          <w:rFonts w:ascii="Calibri" w:hAnsi="Calibri" w:cs="Calibri"/>
        </w:rPr>
        <w:t xml:space="preserve"> dveř</w:t>
      </w:r>
      <w:r w:rsidRPr="00243EF5">
        <w:rPr>
          <w:rFonts w:ascii="Calibri" w:hAnsi="Calibri" w:cs="Calibri"/>
        </w:rPr>
        <w:t>í</w:t>
      </w:r>
      <w:r w:rsidR="00634873" w:rsidRPr="00243EF5">
        <w:rPr>
          <w:rFonts w:ascii="Calibri" w:hAnsi="Calibri" w:cs="Calibri"/>
        </w:rPr>
        <w:t xml:space="preserve"> se zárubněmi</w:t>
      </w:r>
      <w:r w:rsidRPr="00B014F3">
        <w:rPr>
          <w:rFonts w:ascii="Calibri" w:hAnsi="Calibri" w:cs="Calibri"/>
        </w:rPr>
        <w:t xml:space="preserve">. </w:t>
      </w:r>
      <w:r>
        <w:rPr>
          <w:rFonts w:ascii="Calibri" w:hAnsi="Calibri" w:cs="Calibri"/>
        </w:rPr>
        <w:t>Jedná se o plné ka</w:t>
      </w:r>
      <w:r w:rsidR="00BD0F97">
        <w:rPr>
          <w:rFonts w:ascii="Calibri" w:hAnsi="Calibri" w:cs="Calibri"/>
        </w:rPr>
        <w:t>zetové dvoukřídlé dveře D3 a D4</w:t>
      </w:r>
      <w:r>
        <w:rPr>
          <w:rFonts w:ascii="Calibri" w:hAnsi="Calibri" w:cs="Calibri"/>
        </w:rPr>
        <w:t>, dvoukřídlé prosklené dveře D5 a D6 a jednokřídlé plné kazetové dveře</w:t>
      </w:r>
      <w:r w:rsidR="00464686">
        <w:rPr>
          <w:rFonts w:ascii="Calibri" w:hAnsi="Calibri" w:cs="Calibri"/>
        </w:rPr>
        <w:t xml:space="preserve"> s nadsvětlíkem</w:t>
      </w:r>
      <w:r>
        <w:rPr>
          <w:rFonts w:ascii="Calibri" w:hAnsi="Calibri" w:cs="Calibri"/>
        </w:rPr>
        <w:t xml:space="preserve"> D7.</w:t>
      </w:r>
      <w:r w:rsidRPr="00B014F3">
        <w:rPr>
          <w:rFonts w:ascii="Calibri" w:hAnsi="Calibri" w:cs="Calibri"/>
        </w:rPr>
        <w:t xml:space="preserve"> </w:t>
      </w:r>
      <w:r>
        <w:rPr>
          <w:rFonts w:ascii="Calibri" w:hAnsi="Calibri" w:cs="Calibri"/>
        </w:rPr>
        <w:t>Dvoukřídlé dveře mají výšku cca 2180 mm, jednokřídlé dveře 2030</w:t>
      </w:r>
      <w:r w:rsidR="00527406">
        <w:rPr>
          <w:rFonts w:ascii="Calibri" w:hAnsi="Calibri" w:cs="Calibri"/>
        </w:rPr>
        <w:t xml:space="preserve"> mm</w:t>
      </w:r>
      <w:r>
        <w:rPr>
          <w:rFonts w:ascii="Calibri" w:hAnsi="Calibri" w:cs="Calibri"/>
        </w:rPr>
        <w:t>.</w:t>
      </w:r>
    </w:p>
    <w:p w:rsidR="00527406" w:rsidRDefault="00243EF5" w:rsidP="00527406">
      <w:pPr>
        <w:autoSpaceDE w:val="0"/>
        <w:autoSpaceDN w:val="0"/>
        <w:adjustRightInd w:val="0"/>
        <w:spacing w:after="0" w:line="240" w:lineRule="auto"/>
        <w:rPr>
          <w:rFonts w:ascii="Calibri" w:hAnsi="Calibri" w:cs="Calibri"/>
        </w:rPr>
      </w:pPr>
      <w:r w:rsidRPr="00527406">
        <w:rPr>
          <w:rFonts w:ascii="Calibri" w:hAnsi="Calibri" w:cs="Calibri"/>
          <w:b/>
        </w:rPr>
        <w:t>D/3</w:t>
      </w:r>
      <w:r>
        <w:rPr>
          <w:rFonts w:ascii="Calibri" w:hAnsi="Calibri" w:cs="Calibri"/>
        </w:rPr>
        <w:tab/>
      </w:r>
      <w:r w:rsidR="00527406" w:rsidRPr="00527406">
        <w:rPr>
          <w:rFonts w:ascii="Calibri" w:hAnsi="Calibri" w:cs="Calibri"/>
        </w:rPr>
        <w:t xml:space="preserve">Vnitřní původní dveře dvoukřídlé, dřevěné, kazetové </w:t>
      </w:r>
      <w:r w:rsidR="00527406">
        <w:rPr>
          <w:rFonts w:ascii="Calibri" w:hAnsi="Calibri" w:cs="Calibri"/>
        </w:rPr>
        <w:t>s dřevěnou obložkovou z</w:t>
      </w:r>
      <w:r w:rsidR="00527406" w:rsidRPr="00527406">
        <w:rPr>
          <w:rFonts w:ascii="Calibri" w:hAnsi="Calibri" w:cs="Calibri"/>
        </w:rPr>
        <w:t>árub</w:t>
      </w:r>
      <w:r w:rsidR="00527406">
        <w:rPr>
          <w:rFonts w:ascii="Calibri" w:hAnsi="Calibri" w:cs="Calibri"/>
        </w:rPr>
        <w:t xml:space="preserve">ní </w:t>
      </w:r>
      <w:r w:rsidR="00527406" w:rsidRPr="00527406">
        <w:rPr>
          <w:rFonts w:ascii="Calibri" w:hAnsi="Calibri" w:cs="Calibri"/>
        </w:rPr>
        <w:t>s dochovanou dobovou profilací.  Levé křídlo dveří je upraveno dodatečným obložením překližkou bez členění.</w:t>
      </w:r>
      <w:r w:rsidR="00527406">
        <w:rPr>
          <w:rFonts w:ascii="Calibri" w:hAnsi="Calibri" w:cs="Calibri"/>
        </w:rPr>
        <w:t xml:space="preserve"> P</w:t>
      </w:r>
      <w:r w:rsidR="00527406" w:rsidRPr="00527406">
        <w:rPr>
          <w:rFonts w:ascii="Calibri" w:hAnsi="Calibri" w:cs="Calibri"/>
        </w:rPr>
        <w:t xml:space="preserve">anty jsou původní, zámek klika </w:t>
      </w:r>
      <w:r w:rsidR="00527406">
        <w:rPr>
          <w:rFonts w:ascii="Calibri" w:hAnsi="Calibri" w:cs="Calibri"/>
        </w:rPr>
        <w:t xml:space="preserve">- </w:t>
      </w:r>
      <w:r w:rsidR="00527406" w:rsidRPr="00527406">
        <w:rPr>
          <w:rFonts w:ascii="Calibri" w:hAnsi="Calibri" w:cs="Calibri"/>
        </w:rPr>
        <w:t>klika je novodobý hliníkový štítkový.</w:t>
      </w:r>
    </w:p>
    <w:p w:rsidR="00527406" w:rsidRDefault="00527406" w:rsidP="00527406">
      <w:pPr>
        <w:autoSpaceDE w:val="0"/>
        <w:autoSpaceDN w:val="0"/>
        <w:adjustRightInd w:val="0"/>
        <w:spacing w:after="0" w:line="240" w:lineRule="auto"/>
        <w:rPr>
          <w:rFonts w:ascii="Calibri" w:hAnsi="Calibri" w:cs="Calibri"/>
        </w:rPr>
      </w:pPr>
      <w:r w:rsidRPr="001F6509">
        <w:rPr>
          <w:rFonts w:ascii="Calibri" w:hAnsi="Calibri" w:cs="Calibri"/>
          <w:b/>
        </w:rPr>
        <w:t>D/4</w:t>
      </w:r>
      <w:r>
        <w:rPr>
          <w:rFonts w:ascii="Calibri" w:hAnsi="Calibri" w:cs="Calibri"/>
        </w:rPr>
        <w:tab/>
      </w:r>
      <w:r w:rsidRPr="00527406">
        <w:rPr>
          <w:rFonts w:ascii="Calibri" w:hAnsi="Calibri" w:cs="Calibri"/>
        </w:rPr>
        <w:t xml:space="preserve">Vnitřní dveře dvoukřídlé, dřevěné, kazetové </w:t>
      </w:r>
      <w:proofErr w:type="spellStart"/>
      <w:r w:rsidRPr="00527406">
        <w:rPr>
          <w:rFonts w:ascii="Calibri" w:hAnsi="Calibri" w:cs="Calibri"/>
        </w:rPr>
        <w:t>kazetové</w:t>
      </w:r>
      <w:proofErr w:type="spellEnd"/>
      <w:r w:rsidRPr="00527406">
        <w:rPr>
          <w:rFonts w:ascii="Calibri" w:hAnsi="Calibri" w:cs="Calibri"/>
        </w:rPr>
        <w:t xml:space="preserve"> </w:t>
      </w:r>
      <w:r>
        <w:rPr>
          <w:rFonts w:ascii="Calibri" w:hAnsi="Calibri" w:cs="Calibri"/>
        </w:rPr>
        <w:t>s dřevěnou obložkovou z</w:t>
      </w:r>
      <w:r w:rsidRPr="00527406">
        <w:rPr>
          <w:rFonts w:ascii="Calibri" w:hAnsi="Calibri" w:cs="Calibri"/>
        </w:rPr>
        <w:t>árub</w:t>
      </w:r>
      <w:r>
        <w:rPr>
          <w:rFonts w:ascii="Calibri" w:hAnsi="Calibri" w:cs="Calibri"/>
        </w:rPr>
        <w:t xml:space="preserve">ní </w:t>
      </w:r>
      <w:r w:rsidRPr="00527406">
        <w:rPr>
          <w:rFonts w:ascii="Calibri" w:hAnsi="Calibri" w:cs="Calibri"/>
        </w:rPr>
        <w:t>s dochovanou dobovou profilací</w:t>
      </w:r>
      <w:r>
        <w:rPr>
          <w:rFonts w:ascii="Calibri" w:hAnsi="Calibri" w:cs="Calibri"/>
        </w:rPr>
        <w:t xml:space="preserve"> </w:t>
      </w:r>
      <w:r w:rsidRPr="00527406">
        <w:rPr>
          <w:rFonts w:ascii="Calibri" w:hAnsi="Calibri" w:cs="Calibri"/>
        </w:rPr>
        <w:t>vč. obložení ostění</w:t>
      </w:r>
      <w:r>
        <w:rPr>
          <w:rFonts w:ascii="Calibri" w:hAnsi="Calibri" w:cs="Calibri"/>
        </w:rPr>
        <w:t>. P</w:t>
      </w:r>
      <w:r w:rsidRPr="00527406">
        <w:rPr>
          <w:rFonts w:ascii="Calibri" w:hAnsi="Calibri" w:cs="Calibri"/>
        </w:rPr>
        <w:t>anty jsou původní, zámek klika</w:t>
      </w:r>
      <w:r>
        <w:rPr>
          <w:rFonts w:ascii="Calibri" w:hAnsi="Calibri" w:cs="Calibri"/>
        </w:rPr>
        <w:t xml:space="preserve"> -</w:t>
      </w:r>
      <w:r w:rsidRPr="00527406">
        <w:rPr>
          <w:rFonts w:ascii="Calibri" w:hAnsi="Calibri" w:cs="Calibri"/>
        </w:rPr>
        <w:t xml:space="preserve"> klika je novodobý štítkový “zlatý”</w:t>
      </w:r>
      <w:r w:rsidR="00464686">
        <w:rPr>
          <w:rFonts w:ascii="Calibri" w:hAnsi="Calibri" w:cs="Calibri"/>
        </w:rPr>
        <w:t>lesklý</w:t>
      </w:r>
    </w:p>
    <w:p w:rsidR="001F6509" w:rsidRPr="001F6509" w:rsidRDefault="001F6509" w:rsidP="001F6509">
      <w:pPr>
        <w:autoSpaceDE w:val="0"/>
        <w:autoSpaceDN w:val="0"/>
        <w:adjustRightInd w:val="0"/>
        <w:spacing w:after="0" w:line="240" w:lineRule="auto"/>
        <w:rPr>
          <w:rFonts w:ascii="Calibri" w:hAnsi="Calibri" w:cs="Calibri"/>
        </w:rPr>
      </w:pPr>
      <w:r w:rsidRPr="001F6509">
        <w:rPr>
          <w:rFonts w:ascii="Calibri" w:hAnsi="Calibri" w:cs="Calibri"/>
          <w:b/>
        </w:rPr>
        <w:t>D/5</w:t>
      </w:r>
      <w:r>
        <w:rPr>
          <w:rFonts w:ascii="Calibri" w:hAnsi="Calibri" w:cs="Calibri"/>
          <w:b/>
        </w:rPr>
        <w:t>, D/6</w:t>
      </w:r>
      <w:r>
        <w:rPr>
          <w:rFonts w:ascii="Calibri" w:hAnsi="Calibri" w:cs="Calibri"/>
          <w:b/>
        </w:rPr>
        <w:tab/>
      </w:r>
      <w:r w:rsidRPr="001F6509">
        <w:rPr>
          <w:rFonts w:ascii="Calibri" w:hAnsi="Calibri" w:cs="Calibri"/>
        </w:rPr>
        <w:t xml:space="preserve">Vnitřní dveře dvoukřídlé, prosklené, dřevěné, kazetové </w:t>
      </w:r>
      <w:r>
        <w:rPr>
          <w:rFonts w:ascii="Calibri" w:hAnsi="Calibri" w:cs="Calibri"/>
        </w:rPr>
        <w:t>s dřevěnou obložkovou z</w:t>
      </w:r>
      <w:r w:rsidRPr="00527406">
        <w:rPr>
          <w:rFonts w:ascii="Calibri" w:hAnsi="Calibri" w:cs="Calibri"/>
        </w:rPr>
        <w:t>árub</w:t>
      </w:r>
      <w:r>
        <w:rPr>
          <w:rFonts w:ascii="Calibri" w:hAnsi="Calibri" w:cs="Calibri"/>
        </w:rPr>
        <w:t xml:space="preserve">ní </w:t>
      </w:r>
      <w:r w:rsidRPr="00527406">
        <w:rPr>
          <w:rFonts w:ascii="Calibri" w:hAnsi="Calibri" w:cs="Calibri"/>
        </w:rPr>
        <w:t>s dochovanou dobovou profilací</w:t>
      </w:r>
      <w:r>
        <w:rPr>
          <w:rFonts w:ascii="Calibri" w:hAnsi="Calibri" w:cs="Calibri"/>
        </w:rPr>
        <w:t xml:space="preserve"> </w:t>
      </w:r>
      <w:r w:rsidRPr="00527406">
        <w:rPr>
          <w:rFonts w:ascii="Calibri" w:hAnsi="Calibri" w:cs="Calibri"/>
        </w:rPr>
        <w:t>vč. obložení ostění</w:t>
      </w:r>
      <w:r>
        <w:rPr>
          <w:rFonts w:ascii="Calibri" w:hAnsi="Calibri" w:cs="Calibri"/>
        </w:rPr>
        <w:t xml:space="preserve">. </w:t>
      </w:r>
    </w:p>
    <w:p w:rsidR="001F6509" w:rsidRPr="001F6509" w:rsidRDefault="001F6509" w:rsidP="001F6509">
      <w:pPr>
        <w:autoSpaceDE w:val="0"/>
        <w:autoSpaceDN w:val="0"/>
        <w:adjustRightInd w:val="0"/>
        <w:spacing w:after="0" w:line="240" w:lineRule="auto"/>
        <w:rPr>
          <w:rFonts w:ascii="Calibri" w:hAnsi="Calibri" w:cs="Calibri"/>
        </w:rPr>
      </w:pPr>
      <w:r>
        <w:rPr>
          <w:rFonts w:ascii="Calibri" w:hAnsi="Calibri" w:cs="Calibri"/>
        </w:rPr>
        <w:t>P</w:t>
      </w:r>
      <w:r w:rsidRPr="001F6509">
        <w:rPr>
          <w:rFonts w:ascii="Calibri" w:hAnsi="Calibri" w:cs="Calibri"/>
        </w:rPr>
        <w:t>anty jsou původní, zámek klika</w:t>
      </w:r>
      <w:r>
        <w:rPr>
          <w:rFonts w:ascii="Calibri" w:hAnsi="Calibri" w:cs="Calibri"/>
        </w:rPr>
        <w:t xml:space="preserve"> -</w:t>
      </w:r>
      <w:r w:rsidRPr="001F6509">
        <w:rPr>
          <w:rFonts w:ascii="Calibri" w:hAnsi="Calibri" w:cs="Calibri"/>
        </w:rPr>
        <w:t xml:space="preserve"> klika je novodobý štítkový hliníkový</w:t>
      </w:r>
      <w:r>
        <w:rPr>
          <w:rFonts w:ascii="Calibri" w:hAnsi="Calibri" w:cs="Calibri"/>
        </w:rPr>
        <w:t>.</w:t>
      </w:r>
    </w:p>
    <w:p w:rsidR="001F6509" w:rsidRPr="001F6509" w:rsidRDefault="001F6509" w:rsidP="001F6509">
      <w:pPr>
        <w:autoSpaceDE w:val="0"/>
        <w:autoSpaceDN w:val="0"/>
        <w:adjustRightInd w:val="0"/>
        <w:spacing w:after="0" w:line="240" w:lineRule="auto"/>
        <w:rPr>
          <w:rFonts w:ascii="Calibri" w:hAnsi="Calibri" w:cs="Calibri"/>
        </w:rPr>
      </w:pPr>
      <w:r w:rsidRPr="001F6509">
        <w:rPr>
          <w:rFonts w:ascii="Calibri" w:hAnsi="Calibri" w:cs="Calibri"/>
          <w:b/>
        </w:rPr>
        <w:t>D/7</w:t>
      </w:r>
      <w:r>
        <w:rPr>
          <w:rFonts w:ascii="Calibri" w:hAnsi="Calibri" w:cs="Calibri"/>
          <w:b/>
        </w:rPr>
        <w:tab/>
      </w:r>
      <w:r w:rsidRPr="001F6509">
        <w:rPr>
          <w:rFonts w:ascii="Calibri" w:hAnsi="Calibri" w:cs="Calibri"/>
        </w:rPr>
        <w:t>Vnitřní dveře jednokřídlé, dřevěné, kazetové s</w:t>
      </w:r>
      <w:r w:rsidR="00035382">
        <w:rPr>
          <w:rFonts w:ascii="Calibri" w:hAnsi="Calibri" w:cs="Calibri"/>
        </w:rPr>
        <w:t> </w:t>
      </w:r>
      <w:r w:rsidRPr="001F6509">
        <w:rPr>
          <w:rFonts w:ascii="Calibri" w:hAnsi="Calibri" w:cs="Calibri"/>
        </w:rPr>
        <w:t>nadsvětlíkem</w:t>
      </w:r>
      <w:r w:rsidR="00035382">
        <w:rPr>
          <w:rFonts w:ascii="Calibri" w:hAnsi="Calibri" w:cs="Calibri"/>
        </w:rPr>
        <w:t xml:space="preserve"> s </w:t>
      </w:r>
      <w:r w:rsidRPr="001F6509">
        <w:rPr>
          <w:rFonts w:ascii="Calibri" w:hAnsi="Calibri" w:cs="Calibri"/>
        </w:rPr>
        <w:t>dřevěn</w:t>
      </w:r>
      <w:r w:rsidR="00035382">
        <w:rPr>
          <w:rFonts w:ascii="Calibri" w:hAnsi="Calibri" w:cs="Calibri"/>
        </w:rPr>
        <w:t>ou</w:t>
      </w:r>
      <w:r w:rsidRPr="001F6509">
        <w:rPr>
          <w:rFonts w:ascii="Calibri" w:hAnsi="Calibri" w:cs="Calibri"/>
        </w:rPr>
        <w:t xml:space="preserve"> obložkov</w:t>
      </w:r>
      <w:r w:rsidR="00035382">
        <w:rPr>
          <w:rFonts w:ascii="Calibri" w:hAnsi="Calibri" w:cs="Calibri"/>
        </w:rPr>
        <w:t>ou zárubní s</w:t>
      </w:r>
      <w:r w:rsidRPr="001F6509">
        <w:rPr>
          <w:rFonts w:ascii="Calibri" w:hAnsi="Calibri" w:cs="Calibri"/>
        </w:rPr>
        <w:t xml:space="preserve"> dochovanou dobovou profilací z vně</w:t>
      </w:r>
      <w:r w:rsidR="00035382">
        <w:rPr>
          <w:rFonts w:ascii="Calibri" w:hAnsi="Calibri" w:cs="Calibri"/>
        </w:rPr>
        <w:t>jší strany. Z vnitřní je hladká.</w:t>
      </w:r>
      <w:r w:rsidRPr="001F6509">
        <w:rPr>
          <w:rFonts w:ascii="Calibri" w:hAnsi="Calibri" w:cs="Calibri"/>
        </w:rPr>
        <w:t xml:space="preserve"> </w:t>
      </w:r>
    </w:p>
    <w:p w:rsidR="001F6509" w:rsidRPr="001F6509" w:rsidRDefault="00035382" w:rsidP="001F6509">
      <w:pPr>
        <w:autoSpaceDE w:val="0"/>
        <w:autoSpaceDN w:val="0"/>
        <w:adjustRightInd w:val="0"/>
        <w:spacing w:after="0" w:line="240" w:lineRule="auto"/>
        <w:rPr>
          <w:rFonts w:ascii="Calibri" w:hAnsi="Calibri" w:cs="Calibri"/>
        </w:rPr>
      </w:pPr>
      <w:r>
        <w:rPr>
          <w:rFonts w:ascii="Calibri" w:hAnsi="Calibri" w:cs="Calibri"/>
        </w:rPr>
        <w:t>P</w:t>
      </w:r>
      <w:r w:rsidR="001F6509" w:rsidRPr="001F6509">
        <w:rPr>
          <w:rFonts w:ascii="Calibri" w:hAnsi="Calibri" w:cs="Calibri"/>
        </w:rPr>
        <w:t>anty jsou původní, původní zámek klika.</w:t>
      </w:r>
    </w:p>
    <w:p w:rsidR="00527406" w:rsidRPr="001F6509" w:rsidRDefault="001F6509" w:rsidP="00527406">
      <w:pPr>
        <w:autoSpaceDE w:val="0"/>
        <w:autoSpaceDN w:val="0"/>
        <w:adjustRightInd w:val="0"/>
        <w:spacing w:after="0" w:line="240" w:lineRule="auto"/>
        <w:rPr>
          <w:rFonts w:ascii="Calibri" w:hAnsi="Calibri" w:cs="Calibri"/>
          <w:b/>
        </w:rPr>
      </w:pPr>
      <w:r w:rsidRPr="001F6509">
        <w:rPr>
          <w:rFonts w:ascii="Calibri" w:hAnsi="Calibri" w:cs="Calibri"/>
          <w:b/>
        </w:rPr>
        <w:tab/>
      </w:r>
    </w:p>
    <w:p w:rsidR="00586498" w:rsidRPr="00035382" w:rsidRDefault="009B5EE9" w:rsidP="00035382">
      <w:pPr>
        <w:autoSpaceDE w:val="0"/>
        <w:autoSpaceDN w:val="0"/>
        <w:adjustRightInd w:val="0"/>
        <w:spacing w:after="0" w:line="240" w:lineRule="auto"/>
        <w:rPr>
          <w:rFonts w:ascii="Calibri" w:hAnsi="Calibri" w:cs="Calibri"/>
        </w:rPr>
      </w:pPr>
      <w:r w:rsidRPr="00035382">
        <w:rPr>
          <w:rFonts w:ascii="Calibri" w:hAnsi="Calibri" w:cs="Calibri"/>
        </w:rPr>
        <w:t>Mezi místnostmi 0</w:t>
      </w:r>
      <w:r w:rsidR="00035382" w:rsidRPr="00035382">
        <w:rPr>
          <w:rFonts w:ascii="Calibri" w:hAnsi="Calibri" w:cs="Calibri"/>
        </w:rPr>
        <w:t>1</w:t>
      </w:r>
      <w:r w:rsidRPr="00035382">
        <w:rPr>
          <w:rFonts w:ascii="Calibri" w:hAnsi="Calibri" w:cs="Calibri"/>
        </w:rPr>
        <w:t xml:space="preserve"> a 0</w:t>
      </w:r>
      <w:r w:rsidR="00035382" w:rsidRPr="00035382">
        <w:rPr>
          <w:rFonts w:ascii="Calibri" w:hAnsi="Calibri" w:cs="Calibri"/>
        </w:rPr>
        <w:t xml:space="preserve">7 </w:t>
      </w:r>
      <w:r w:rsidRPr="00035382">
        <w:rPr>
          <w:rFonts w:ascii="Calibri" w:hAnsi="Calibri" w:cs="Calibri"/>
        </w:rPr>
        <w:t xml:space="preserve">jsou dveře </w:t>
      </w:r>
      <w:r w:rsidRPr="00035382">
        <w:rPr>
          <w:rFonts w:ascii="Calibri" w:hAnsi="Calibri" w:cs="Calibri"/>
          <w:b/>
        </w:rPr>
        <w:t>D</w:t>
      </w:r>
      <w:r w:rsidR="001811D8" w:rsidRPr="00035382">
        <w:rPr>
          <w:rFonts w:ascii="Calibri" w:hAnsi="Calibri" w:cs="Calibri"/>
          <w:b/>
        </w:rPr>
        <w:t>/</w:t>
      </w:r>
      <w:r w:rsidR="00035382" w:rsidRPr="00035382">
        <w:rPr>
          <w:rFonts w:ascii="Calibri" w:hAnsi="Calibri" w:cs="Calibri"/>
          <w:b/>
        </w:rPr>
        <w:t>8</w:t>
      </w:r>
      <w:r w:rsidRPr="00035382">
        <w:rPr>
          <w:rFonts w:ascii="Calibri" w:hAnsi="Calibri" w:cs="Calibri"/>
        </w:rPr>
        <w:t xml:space="preserve">. Dveře jsou novodobé </w:t>
      </w:r>
      <w:r w:rsidR="00035382" w:rsidRPr="00035382">
        <w:rPr>
          <w:rFonts w:ascii="Calibri" w:hAnsi="Calibri" w:cs="Calibri"/>
        </w:rPr>
        <w:t xml:space="preserve">jednokřídlé, dřevěné, kazetové v nedávné době proraženy do prostory společných záchodů. Zárubeň je dřevěná obložková </w:t>
      </w:r>
      <w:r w:rsidR="00035382">
        <w:rPr>
          <w:rFonts w:ascii="Calibri" w:hAnsi="Calibri" w:cs="Calibri"/>
        </w:rPr>
        <w:t>n</w:t>
      </w:r>
      <w:r w:rsidR="00035382" w:rsidRPr="00035382">
        <w:rPr>
          <w:rFonts w:ascii="Calibri" w:hAnsi="Calibri" w:cs="Calibri"/>
        </w:rPr>
        <w:t xml:space="preserve">apodobující historickou profilaci. Průchozí výška je 1720 a šířka 570 </w:t>
      </w:r>
      <w:r w:rsidRPr="00035382">
        <w:rPr>
          <w:rFonts w:ascii="Calibri" w:hAnsi="Calibri" w:cs="Calibri"/>
        </w:rPr>
        <w:t>a</w:t>
      </w:r>
      <w:r w:rsidR="001811D8" w:rsidRPr="00035382">
        <w:rPr>
          <w:rFonts w:ascii="Calibri" w:hAnsi="Calibri" w:cs="Calibri"/>
        </w:rPr>
        <w:t xml:space="preserve"> </w:t>
      </w:r>
      <w:r w:rsidRPr="00035382">
        <w:rPr>
          <w:rFonts w:ascii="Calibri" w:hAnsi="Calibri" w:cs="Calibri"/>
        </w:rPr>
        <w:t>neodpovíd</w:t>
      </w:r>
      <w:r w:rsidR="001811D8" w:rsidRPr="00035382">
        <w:rPr>
          <w:rFonts w:ascii="Calibri" w:hAnsi="Calibri" w:cs="Calibri"/>
        </w:rPr>
        <w:t>á</w:t>
      </w:r>
      <w:r w:rsidRPr="00035382">
        <w:rPr>
          <w:rFonts w:ascii="Calibri" w:hAnsi="Calibri" w:cs="Calibri"/>
        </w:rPr>
        <w:t xml:space="preserve"> ostatním zárubním v bytě.</w:t>
      </w:r>
      <w:r w:rsidR="001811D8" w:rsidRPr="00035382">
        <w:rPr>
          <w:rFonts w:ascii="Calibri" w:hAnsi="Calibri" w:cs="Calibri"/>
        </w:rPr>
        <w:t xml:space="preserve"> </w:t>
      </w:r>
    </w:p>
    <w:p w:rsidR="00E85C86" w:rsidRPr="00B94E4D" w:rsidRDefault="00E85C86" w:rsidP="00040AE5">
      <w:pPr>
        <w:autoSpaceDE w:val="0"/>
        <w:autoSpaceDN w:val="0"/>
        <w:adjustRightInd w:val="0"/>
        <w:spacing w:after="0" w:line="240" w:lineRule="auto"/>
        <w:rPr>
          <w:rFonts w:ascii="Calibri" w:hAnsi="Calibri" w:cs="Calibri"/>
          <w:color w:val="548DD4" w:themeColor="text2" w:themeTint="99"/>
        </w:rPr>
      </w:pPr>
    </w:p>
    <w:p w:rsidR="00035382" w:rsidRPr="00035382" w:rsidRDefault="00E85C86" w:rsidP="00040AE5">
      <w:pPr>
        <w:autoSpaceDE w:val="0"/>
        <w:autoSpaceDN w:val="0"/>
        <w:adjustRightInd w:val="0"/>
        <w:spacing w:after="0" w:line="240" w:lineRule="auto"/>
        <w:rPr>
          <w:rFonts w:ascii="Calibri" w:hAnsi="Calibri" w:cs="Calibri"/>
        </w:rPr>
      </w:pPr>
      <w:r w:rsidRPr="00035382">
        <w:rPr>
          <w:rFonts w:ascii="Calibri" w:hAnsi="Calibri" w:cs="Calibri"/>
        </w:rPr>
        <w:t>Mezi místnostmi 0</w:t>
      </w:r>
      <w:r w:rsidR="00035382" w:rsidRPr="00035382">
        <w:rPr>
          <w:rFonts w:ascii="Calibri" w:hAnsi="Calibri" w:cs="Calibri"/>
        </w:rPr>
        <w:t>5</w:t>
      </w:r>
      <w:r w:rsidRPr="00035382">
        <w:rPr>
          <w:rFonts w:ascii="Calibri" w:hAnsi="Calibri" w:cs="Calibri"/>
        </w:rPr>
        <w:t xml:space="preserve"> a 0</w:t>
      </w:r>
      <w:r w:rsidR="00035382" w:rsidRPr="00035382">
        <w:rPr>
          <w:rFonts w:ascii="Calibri" w:hAnsi="Calibri" w:cs="Calibri"/>
        </w:rPr>
        <w:t>4 a mezi místnostmi 02 a 06</w:t>
      </w:r>
      <w:r w:rsidRPr="00035382">
        <w:rPr>
          <w:rFonts w:ascii="Calibri" w:hAnsi="Calibri" w:cs="Calibri"/>
        </w:rPr>
        <w:t xml:space="preserve"> j</w:t>
      </w:r>
      <w:r w:rsidR="00035382" w:rsidRPr="00035382">
        <w:rPr>
          <w:rFonts w:ascii="Calibri" w:hAnsi="Calibri" w:cs="Calibri"/>
        </w:rPr>
        <w:t xml:space="preserve">sou zazděné otvory pěnosilikátovými tvárnicemi. </w:t>
      </w:r>
    </w:p>
    <w:p w:rsidR="00E85C86" w:rsidRPr="00B94E4D" w:rsidRDefault="00E85C86" w:rsidP="00040AE5">
      <w:pPr>
        <w:autoSpaceDE w:val="0"/>
        <w:autoSpaceDN w:val="0"/>
        <w:adjustRightInd w:val="0"/>
        <w:spacing w:after="0" w:line="240" w:lineRule="auto"/>
        <w:rPr>
          <w:rFonts w:ascii="Calibri" w:hAnsi="Calibri" w:cs="Calibri"/>
          <w:color w:val="548DD4" w:themeColor="text2" w:themeTint="99"/>
        </w:rPr>
      </w:pPr>
    </w:p>
    <w:p w:rsidR="00047815" w:rsidRDefault="00047815" w:rsidP="00040AE5">
      <w:pPr>
        <w:autoSpaceDE w:val="0"/>
        <w:autoSpaceDN w:val="0"/>
        <w:adjustRightInd w:val="0"/>
        <w:spacing w:after="0" w:line="240" w:lineRule="auto"/>
        <w:rPr>
          <w:rFonts w:ascii="Calibri" w:hAnsi="Calibri" w:cs="Calibri"/>
          <w:b/>
        </w:rPr>
      </w:pPr>
      <w:r w:rsidRPr="007C36B4">
        <w:rPr>
          <w:rFonts w:ascii="Calibri" w:hAnsi="Calibri" w:cs="Calibri"/>
          <w:b/>
        </w:rPr>
        <w:t>Okna</w:t>
      </w:r>
    </w:p>
    <w:p w:rsidR="00B83D0E" w:rsidRPr="00EF2CE2" w:rsidRDefault="00B83D0E" w:rsidP="00B83D0E">
      <w:pPr>
        <w:autoSpaceDE w:val="0"/>
        <w:autoSpaceDN w:val="0"/>
        <w:adjustRightInd w:val="0"/>
        <w:spacing w:after="0" w:line="240" w:lineRule="auto"/>
        <w:rPr>
          <w:rFonts w:ascii="Calibri" w:hAnsi="Calibri" w:cs="Calibri"/>
        </w:rPr>
      </w:pPr>
      <w:r w:rsidRPr="00EF2CE2">
        <w:rPr>
          <w:rFonts w:ascii="Calibri" w:hAnsi="Calibri" w:cs="Calibri"/>
        </w:rPr>
        <w:t>V bytě se nacházejí novodobá zdojená (šroubovaná) okna.</w:t>
      </w:r>
    </w:p>
    <w:p w:rsidR="007C36B4" w:rsidRPr="007C36B4" w:rsidRDefault="007C36B4" w:rsidP="007C36B4">
      <w:pPr>
        <w:autoSpaceDE w:val="0"/>
        <w:autoSpaceDN w:val="0"/>
        <w:adjustRightInd w:val="0"/>
        <w:spacing w:after="0" w:line="240" w:lineRule="auto"/>
        <w:rPr>
          <w:rFonts w:ascii="Calibri" w:hAnsi="Calibri" w:cs="Calibri"/>
        </w:rPr>
      </w:pPr>
      <w:r w:rsidRPr="007C1F4B">
        <w:rPr>
          <w:rFonts w:ascii="Calibri" w:hAnsi="Calibri" w:cs="Calibri"/>
          <w:b/>
        </w:rPr>
        <w:lastRenderedPageBreak/>
        <w:t>O/</w:t>
      </w:r>
      <w:r>
        <w:rPr>
          <w:rFonts w:ascii="Calibri" w:hAnsi="Calibri" w:cs="Calibri"/>
          <w:b/>
        </w:rPr>
        <w:t>1</w:t>
      </w:r>
      <w:r>
        <w:rPr>
          <w:rFonts w:ascii="Calibri" w:hAnsi="Calibri" w:cs="Calibri"/>
        </w:rPr>
        <w:tab/>
        <w:t>Okno vedoucí na pavlač. Z</w:t>
      </w:r>
      <w:r w:rsidRPr="007C36B4">
        <w:rPr>
          <w:rFonts w:ascii="Calibri" w:hAnsi="Calibri" w:cs="Calibri"/>
        </w:rPr>
        <w:t xml:space="preserve">dvojené (šroubované) novodobé, dřevěné otvíravé okno. </w:t>
      </w:r>
      <w:r>
        <w:rPr>
          <w:rFonts w:ascii="Calibri" w:hAnsi="Calibri" w:cs="Calibri"/>
        </w:rPr>
        <w:t>V</w:t>
      </w:r>
      <w:r w:rsidRPr="007C36B4">
        <w:rPr>
          <w:rFonts w:ascii="Calibri" w:hAnsi="Calibri" w:cs="Calibri"/>
        </w:rPr>
        <w:t>elikost a umístění je podle původního, dobového dvojitého okna.</w:t>
      </w:r>
      <w:r>
        <w:rPr>
          <w:rFonts w:ascii="Calibri" w:hAnsi="Calibri" w:cs="Calibri"/>
        </w:rPr>
        <w:t xml:space="preserve"> K</w:t>
      </w:r>
      <w:r w:rsidRPr="007C36B4">
        <w:rPr>
          <w:rFonts w:ascii="Calibri" w:hAnsi="Calibri" w:cs="Calibri"/>
        </w:rPr>
        <w:t>ování - novodobé hliníkové okenní kličky.</w:t>
      </w:r>
    </w:p>
    <w:p w:rsidR="007C36B4" w:rsidRPr="00413316" w:rsidRDefault="007C36B4" w:rsidP="007C36B4">
      <w:pPr>
        <w:autoSpaceDE w:val="0"/>
        <w:autoSpaceDN w:val="0"/>
        <w:adjustRightInd w:val="0"/>
        <w:spacing w:after="0" w:line="240" w:lineRule="auto"/>
        <w:rPr>
          <w:rFonts w:ascii="Calibri" w:hAnsi="Calibri" w:cs="Calibri"/>
        </w:rPr>
      </w:pPr>
      <w:r>
        <w:rPr>
          <w:rFonts w:ascii="Calibri" w:hAnsi="Calibri" w:cs="Calibri"/>
        </w:rPr>
        <w:t>V</w:t>
      </w:r>
      <w:r w:rsidRPr="007C36B4">
        <w:rPr>
          <w:rFonts w:ascii="Calibri" w:hAnsi="Calibri" w:cs="Calibri"/>
        </w:rPr>
        <w:t>nitřní parapet - omítka. V parapetu je odkuřovací průduch od plynového podokenního topidla. Před oknem je osazena železná mříž</w:t>
      </w:r>
    </w:p>
    <w:p w:rsidR="007C36B4" w:rsidRPr="00413316" w:rsidRDefault="007C36B4" w:rsidP="007C36B4">
      <w:pPr>
        <w:autoSpaceDE w:val="0"/>
        <w:autoSpaceDN w:val="0"/>
        <w:adjustRightInd w:val="0"/>
        <w:spacing w:after="0" w:line="240" w:lineRule="auto"/>
        <w:rPr>
          <w:rFonts w:ascii="Calibri" w:hAnsi="Calibri" w:cs="Calibri"/>
        </w:rPr>
      </w:pPr>
      <w:r w:rsidRPr="007C1F4B">
        <w:rPr>
          <w:rFonts w:ascii="Calibri" w:hAnsi="Calibri" w:cs="Calibri"/>
          <w:b/>
        </w:rPr>
        <w:t>O/</w:t>
      </w:r>
      <w:r>
        <w:rPr>
          <w:rFonts w:ascii="Calibri" w:hAnsi="Calibri" w:cs="Calibri"/>
          <w:b/>
        </w:rPr>
        <w:t>2</w:t>
      </w:r>
      <w:r>
        <w:rPr>
          <w:rFonts w:ascii="Calibri" w:hAnsi="Calibri" w:cs="Calibri"/>
        </w:rPr>
        <w:tab/>
        <w:t>Okno vedoucí do ulice. Z</w:t>
      </w:r>
      <w:r w:rsidRPr="007C36B4">
        <w:rPr>
          <w:rFonts w:ascii="Calibri" w:hAnsi="Calibri" w:cs="Calibri"/>
        </w:rPr>
        <w:t>dvojené (šroubované) novodobé, dřevěné</w:t>
      </w:r>
      <w:r>
        <w:rPr>
          <w:rFonts w:ascii="Calibri" w:hAnsi="Calibri" w:cs="Calibri"/>
        </w:rPr>
        <w:t xml:space="preserve"> dvoukřídlé</w:t>
      </w:r>
      <w:r w:rsidRPr="007C36B4">
        <w:rPr>
          <w:rFonts w:ascii="Calibri" w:hAnsi="Calibri" w:cs="Calibri"/>
        </w:rPr>
        <w:t xml:space="preserve"> otvíravé okno. </w:t>
      </w:r>
      <w:r>
        <w:rPr>
          <w:rFonts w:ascii="Calibri" w:hAnsi="Calibri" w:cs="Calibri"/>
        </w:rPr>
        <w:t>K</w:t>
      </w:r>
      <w:r w:rsidRPr="007C36B4">
        <w:rPr>
          <w:rFonts w:ascii="Calibri" w:hAnsi="Calibri" w:cs="Calibri"/>
        </w:rPr>
        <w:t>ování - novodobé hliníkové okenní kličky.</w:t>
      </w:r>
      <w:r>
        <w:rPr>
          <w:rFonts w:ascii="Calibri" w:hAnsi="Calibri" w:cs="Calibri"/>
        </w:rPr>
        <w:t xml:space="preserve"> V</w:t>
      </w:r>
      <w:r w:rsidRPr="007C36B4">
        <w:rPr>
          <w:rFonts w:ascii="Calibri" w:hAnsi="Calibri" w:cs="Calibri"/>
        </w:rPr>
        <w:t xml:space="preserve">nitřní parapet </w:t>
      </w:r>
      <w:r>
        <w:rPr>
          <w:rFonts w:ascii="Calibri" w:hAnsi="Calibri" w:cs="Calibri"/>
        </w:rPr>
        <w:t>je ob</w:t>
      </w:r>
      <w:r w:rsidRPr="007C36B4">
        <w:rPr>
          <w:rFonts w:ascii="Calibri" w:hAnsi="Calibri" w:cs="Calibri"/>
        </w:rPr>
        <w:t>l</w:t>
      </w:r>
      <w:r>
        <w:rPr>
          <w:rFonts w:ascii="Calibri" w:hAnsi="Calibri" w:cs="Calibri"/>
        </w:rPr>
        <w:t>ožen</w:t>
      </w:r>
      <w:r w:rsidRPr="007C36B4">
        <w:rPr>
          <w:rFonts w:ascii="Calibri" w:hAnsi="Calibri" w:cs="Calibri"/>
        </w:rPr>
        <w:t xml:space="preserve"> teracovými dlaždicemi. Stěna parapetu je obložena původním dřevěným kazetovým obkladem v bílém nátěru</w:t>
      </w:r>
      <w:r>
        <w:rPr>
          <w:rFonts w:ascii="Calibri" w:hAnsi="Calibri" w:cs="Calibri"/>
        </w:rPr>
        <w:t>.</w:t>
      </w:r>
    </w:p>
    <w:p w:rsidR="007C1F4B" w:rsidRDefault="007C1F4B" w:rsidP="007C1F4B">
      <w:pPr>
        <w:autoSpaceDE w:val="0"/>
        <w:autoSpaceDN w:val="0"/>
        <w:adjustRightInd w:val="0"/>
        <w:spacing w:after="0" w:line="240" w:lineRule="auto"/>
        <w:rPr>
          <w:rFonts w:ascii="Calibri" w:hAnsi="Calibri" w:cs="Calibri"/>
        </w:rPr>
      </w:pPr>
      <w:r w:rsidRPr="007C1F4B">
        <w:rPr>
          <w:rFonts w:ascii="Calibri" w:hAnsi="Calibri" w:cs="Calibri"/>
          <w:b/>
        </w:rPr>
        <w:t>O/3</w:t>
      </w:r>
      <w:r>
        <w:rPr>
          <w:rFonts w:ascii="Calibri" w:hAnsi="Calibri" w:cs="Calibri"/>
        </w:rPr>
        <w:tab/>
      </w:r>
      <w:r w:rsidR="007C36B4" w:rsidRPr="007C36B4">
        <w:rPr>
          <w:rFonts w:ascii="Calibri" w:hAnsi="Calibri" w:cs="Calibri"/>
        </w:rPr>
        <w:t>Dřevěné nadsvětlíkové dvoukřídlé šroubované okno z meziválečného období nad vstupními dveřmi D1. Osazeno do vnějšího líce stěny. Před oknem je představena mříž.</w:t>
      </w:r>
    </w:p>
    <w:p w:rsidR="007C36B4" w:rsidRPr="007C36B4" w:rsidRDefault="00243EF5" w:rsidP="007C36B4">
      <w:pPr>
        <w:autoSpaceDE w:val="0"/>
        <w:autoSpaceDN w:val="0"/>
        <w:adjustRightInd w:val="0"/>
        <w:spacing w:after="0" w:line="240" w:lineRule="auto"/>
        <w:rPr>
          <w:rFonts w:ascii="Calibri" w:hAnsi="Calibri" w:cs="Calibri"/>
        </w:rPr>
      </w:pPr>
      <w:r w:rsidRPr="00243EF5">
        <w:rPr>
          <w:rFonts w:ascii="Calibri" w:hAnsi="Calibri" w:cs="Calibri"/>
          <w:b/>
        </w:rPr>
        <w:t>O/4</w:t>
      </w:r>
      <w:r>
        <w:rPr>
          <w:rFonts w:ascii="Calibri" w:hAnsi="Calibri" w:cs="Calibri"/>
        </w:rPr>
        <w:tab/>
      </w:r>
      <w:r w:rsidR="007C36B4" w:rsidRPr="007C36B4">
        <w:rPr>
          <w:rFonts w:ascii="Calibri" w:hAnsi="Calibri" w:cs="Calibri"/>
        </w:rPr>
        <w:t xml:space="preserve">Dřevěné nadsvětlíkové dvoukřídlé šroubované okno z meziválečného období nad </w:t>
      </w:r>
      <w:r w:rsidR="007C36B4">
        <w:rPr>
          <w:rFonts w:ascii="Calibri" w:hAnsi="Calibri" w:cs="Calibri"/>
        </w:rPr>
        <w:t>vstupními</w:t>
      </w:r>
      <w:r w:rsidR="007C36B4" w:rsidRPr="007C36B4">
        <w:rPr>
          <w:rFonts w:ascii="Calibri" w:hAnsi="Calibri" w:cs="Calibri"/>
        </w:rPr>
        <w:t xml:space="preserve"> dveřmi D2. Osazeno do vnějšího líce stěny. Před oknem je představena mříž.</w:t>
      </w:r>
    </w:p>
    <w:p w:rsidR="00527F3E" w:rsidRDefault="00527F3E" w:rsidP="007C1F4B">
      <w:pPr>
        <w:autoSpaceDE w:val="0"/>
        <w:autoSpaceDN w:val="0"/>
        <w:adjustRightInd w:val="0"/>
        <w:spacing w:after="0" w:line="240" w:lineRule="auto"/>
        <w:rPr>
          <w:rFonts w:ascii="Calibri" w:hAnsi="Calibri" w:cs="Calibri"/>
        </w:rPr>
      </w:pPr>
    </w:p>
    <w:p w:rsidR="00527F3E" w:rsidRDefault="00527F3E" w:rsidP="007C1F4B">
      <w:pPr>
        <w:autoSpaceDE w:val="0"/>
        <w:autoSpaceDN w:val="0"/>
        <w:adjustRightInd w:val="0"/>
        <w:spacing w:after="0" w:line="240" w:lineRule="auto"/>
        <w:rPr>
          <w:rFonts w:ascii="Calibri" w:hAnsi="Calibri" w:cs="Calibri"/>
        </w:rPr>
      </w:pPr>
    </w:p>
    <w:p w:rsidR="00657818" w:rsidRPr="00B83D0E" w:rsidRDefault="00657818" w:rsidP="00657818">
      <w:pPr>
        <w:autoSpaceDE w:val="0"/>
        <w:autoSpaceDN w:val="0"/>
        <w:adjustRightInd w:val="0"/>
        <w:spacing w:after="0" w:line="240" w:lineRule="auto"/>
        <w:rPr>
          <w:rFonts w:ascii="Calibri" w:hAnsi="Calibri" w:cs="Calibri"/>
          <w:b/>
        </w:rPr>
      </w:pPr>
      <w:r w:rsidRPr="00B83D0E">
        <w:rPr>
          <w:rFonts w:ascii="Calibri" w:hAnsi="Calibri" w:cs="Calibri"/>
          <w:b/>
        </w:rPr>
        <w:t>Povrchy, obklady</w:t>
      </w:r>
    </w:p>
    <w:p w:rsidR="004C2C4C" w:rsidRDefault="00657818" w:rsidP="00657818">
      <w:pPr>
        <w:autoSpaceDE w:val="0"/>
        <w:autoSpaceDN w:val="0"/>
        <w:adjustRightInd w:val="0"/>
        <w:spacing w:after="0" w:line="240" w:lineRule="auto"/>
        <w:rPr>
          <w:rFonts w:ascii="Calibri" w:hAnsi="Calibri" w:cs="Calibri"/>
        </w:rPr>
      </w:pPr>
      <w:r w:rsidRPr="00B83D0E">
        <w:rPr>
          <w:rFonts w:ascii="Calibri" w:hAnsi="Calibri" w:cs="Calibri"/>
        </w:rPr>
        <w:t>Místnosti jsou omítnuty a</w:t>
      </w:r>
      <w:r w:rsidR="004C2C4C">
        <w:rPr>
          <w:rFonts w:ascii="Calibri" w:hAnsi="Calibri" w:cs="Calibri"/>
        </w:rPr>
        <w:t xml:space="preserve"> bíle</w:t>
      </w:r>
      <w:r w:rsidRPr="00B83D0E">
        <w:rPr>
          <w:rFonts w:ascii="Calibri" w:hAnsi="Calibri" w:cs="Calibri"/>
        </w:rPr>
        <w:t xml:space="preserve"> vymalovány</w:t>
      </w:r>
      <w:r w:rsidR="001811D8" w:rsidRPr="00B83D0E">
        <w:rPr>
          <w:rFonts w:ascii="Calibri" w:hAnsi="Calibri" w:cs="Calibri"/>
        </w:rPr>
        <w:t>.</w:t>
      </w:r>
      <w:r w:rsidR="00B83D0E" w:rsidRPr="00B83D0E">
        <w:rPr>
          <w:rFonts w:ascii="Calibri" w:hAnsi="Calibri" w:cs="Calibri"/>
        </w:rPr>
        <w:t xml:space="preserve"> </w:t>
      </w:r>
      <w:r w:rsidR="004C2C4C">
        <w:rPr>
          <w:rFonts w:ascii="Calibri" w:hAnsi="Calibri" w:cs="Calibri"/>
        </w:rPr>
        <w:t>Stěna vedle sousedního bytu v místnosti 04 a stěna v místnosti 03 sousedící s místností 01 mají osekanou omítku až na původní zdivo.</w:t>
      </w:r>
      <w:r w:rsidR="009B094B" w:rsidRPr="009B094B">
        <w:rPr>
          <w:rFonts w:ascii="Calibri" w:hAnsi="Calibri" w:cs="Calibri"/>
        </w:rPr>
        <w:t xml:space="preserve"> </w:t>
      </w:r>
      <w:r w:rsidR="009B094B">
        <w:rPr>
          <w:rFonts w:ascii="Calibri" w:hAnsi="Calibri" w:cs="Calibri"/>
        </w:rPr>
        <w:t>Mezi místnostmi 05 a 04 je neomítnutá pěnosilikátová dozdívka.</w:t>
      </w:r>
    </w:p>
    <w:p w:rsidR="004C2C4C" w:rsidRDefault="00875E84" w:rsidP="00657818">
      <w:pPr>
        <w:autoSpaceDE w:val="0"/>
        <w:autoSpaceDN w:val="0"/>
        <w:adjustRightInd w:val="0"/>
        <w:spacing w:after="0" w:line="240" w:lineRule="auto"/>
        <w:rPr>
          <w:rFonts w:ascii="Calibri" w:hAnsi="Calibri" w:cs="Calibri"/>
        </w:rPr>
      </w:pPr>
      <w:r w:rsidRPr="00B83D0E">
        <w:rPr>
          <w:rFonts w:ascii="Calibri" w:hAnsi="Calibri" w:cs="Calibri"/>
        </w:rPr>
        <w:t>Omítky na stěnách vykazují místy drobné prasklinky</w:t>
      </w:r>
      <w:r>
        <w:rPr>
          <w:rFonts w:ascii="Calibri" w:hAnsi="Calibri" w:cs="Calibri"/>
        </w:rPr>
        <w:t>. Omítky v místnosti 01 jsou poničené</w:t>
      </w:r>
      <w:r w:rsidR="009B094B">
        <w:rPr>
          <w:rFonts w:ascii="Calibri" w:hAnsi="Calibri" w:cs="Calibri"/>
        </w:rPr>
        <w:t xml:space="preserve"> </w:t>
      </w:r>
      <w:r>
        <w:rPr>
          <w:rFonts w:ascii="Calibri" w:hAnsi="Calibri" w:cs="Calibri"/>
        </w:rPr>
        <w:t xml:space="preserve">po odstranění kuchyňské vestavby a </w:t>
      </w:r>
      <w:r w:rsidR="009B094B">
        <w:rPr>
          <w:rFonts w:ascii="Calibri" w:hAnsi="Calibri" w:cs="Calibri"/>
        </w:rPr>
        <w:t xml:space="preserve">keramického obkladu. V místnosti 06 je nová vrstva omítky do výše původního obkladu. </w:t>
      </w:r>
      <w:r w:rsidR="00BA1122">
        <w:rPr>
          <w:rFonts w:ascii="Calibri" w:hAnsi="Calibri" w:cs="Calibri"/>
        </w:rPr>
        <w:t>V místnosti 07 je omítka značně poničená.</w:t>
      </w:r>
    </w:p>
    <w:p w:rsidR="004C2C4C" w:rsidRDefault="004C2C4C" w:rsidP="00657818">
      <w:pPr>
        <w:autoSpaceDE w:val="0"/>
        <w:autoSpaceDN w:val="0"/>
        <w:adjustRightInd w:val="0"/>
        <w:spacing w:after="0" w:line="240" w:lineRule="auto"/>
        <w:rPr>
          <w:rFonts w:ascii="Calibri" w:hAnsi="Calibri" w:cs="Calibri"/>
        </w:rPr>
      </w:pPr>
    </w:p>
    <w:p w:rsidR="00194CF2" w:rsidRPr="00B83D0E" w:rsidRDefault="00194CF2" w:rsidP="00657818">
      <w:pPr>
        <w:autoSpaceDE w:val="0"/>
        <w:autoSpaceDN w:val="0"/>
        <w:adjustRightInd w:val="0"/>
        <w:spacing w:after="0" w:line="240" w:lineRule="auto"/>
        <w:rPr>
          <w:rFonts w:ascii="Calibri" w:hAnsi="Calibri" w:cs="Calibri"/>
        </w:rPr>
      </w:pPr>
      <w:r w:rsidRPr="00B83D0E">
        <w:rPr>
          <w:rFonts w:ascii="Calibri" w:hAnsi="Calibri" w:cs="Calibri"/>
          <w:b/>
        </w:rPr>
        <w:t>Obklady:</w:t>
      </w:r>
      <w:r w:rsidRPr="00B83D0E">
        <w:rPr>
          <w:rFonts w:ascii="Calibri" w:hAnsi="Calibri" w:cs="Calibri"/>
        </w:rPr>
        <w:t xml:space="preserve"> </w:t>
      </w:r>
      <w:r w:rsidR="00BA1122">
        <w:rPr>
          <w:rFonts w:ascii="Calibri" w:hAnsi="Calibri" w:cs="Calibri"/>
        </w:rPr>
        <w:t>Všechny obklady v bytě už byly odstraněny.</w:t>
      </w:r>
    </w:p>
    <w:p w:rsidR="00BA1122" w:rsidRDefault="00BA1122" w:rsidP="00047815">
      <w:pPr>
        <w:autoSpaceDE w:val="0"/>
        <w:autoSpaceDN w:val="0"/>
        <w:adjustRightInd w:val="0"/>
        <w:spacing w:after="0" w:line="240" w:lineRule="auto"/>
        <w:rPr>
          <w:b/>
        </w:rPr>
      </w:pPr>
    </w:p>
    <w:p w:rsidR="00BA1122" w:rsidRDefault="00047815" w:rsidP="00047815">
      <w:pPr>
        <w:autoSpaceDE w:val="0"/>
        <w:autoSpaceDN w:val="0"/>
        <w:adjustRightInd w:val="0"/>
        <w:spacing w:after="0" w:line="240" w:lineRule="auto"/>
        <w:rPr>
          <w:rFonts w:ascii="Calibri" w:hAnsi="Calibri" w:cs="Calibri"/>
        </w:rPr>
      </w:pPr>
      <w:r w:rsidRPr="00B83D0E">
        <w:rPr>
          <w:b/>
        </w:rPr>
        <w:t>Podhledy:</w:t>
      </w:r>
      <w:r w:rsidRPr="00B83D0E">
        <w:rPr>
          <w:rFonts w:ascii="Calibri" w:hAnsi="Calibri" w:cs="Calibri"/>
        </w:rPr>
        <w:t xml:space="preserve"> Povrchy stropů jsou omítnuté pře</w:t>
      </w:r>
      <w:r w:rsidR="00BA1122">
        <w:rPr>
          <w:rFonts w:ascii="Calibri" w:hAnsi="Calibri" w:cs="Calibri"/>
        </w:rPr>
        <w:t>s</w:t>
      </w:r>
      <w:r w:rsidRPr="00B83D0E">
        <w:rPr>
          <w:rFonts w:ascii="Calibri" w:hAnsi="Calibri" w:cs="Calibri"/>
        </w:rPr>
        <w:t xml:space="preserve"> rákos. Omítky na stropech vykazují drobné až větší prasklinky. </w:t>
      </w:r>
      <w:r w:rsidR="00D76004">
        <w:rPr>
          <w:rFonts w:ascii="Calibri" w:hAnsi="Calibri" w:cs="Calibri"/>
        </w:rPr>
        <w:t>Stropy v místnostech 02,03 a 04 jsou poničené po nalepení podhledového obložení. V místnosti 06 je podhled ze sololitových desek.</w:t>
      </w:r>
    </w:p>
    <w:p w:rsidR="00BA1122" w:rsidRDefault="00BA1122" w:rsidP="00047815">
      <w:pPr>
        <w:autoSpaceDE w:val="0"/>
        <w:autoSpaceDN w:val="0"/>
        <w:adjustRightInd w:val="0"/>
        <w:spacing w:after="0" w:line="240" w:lineRule="auto"/>
        <w:rPr>
          <w:rFonts w:ascii="Calibri" w:hAnsi="Calibri" w:cs="Calibri"/>
        </w:rPr>
      </w:pPr>
    </w:p>
    <w:p w:rsidR="001E0448" w:rsidRDefault="001E0448" w:rsidP="00047815">
      <w:pPr>
        <w:autoSpaceDE w:val="0"/>
        <w:autoSpaceDN w:val="0"/>
        <w:adjustRightInd w:val="0"/>
        <w:spacing w:after="0" w:line="240" w:lineRule="auto"/>
        <w:rPr>
          <w:rFonts w:ascii="Calibri" w:hAnsi="Calibri" w:cs="Calibri"/>
        </w:rPr>
      </w:pPr>
    </w:p>
    <w:p w:rsidR="00657818" w:rsidRPr="001E63AC" w:rsidRDefault="00657818" w:rsidP="00657818">
      <w:pPr>
        <w:autoSpaceDE w:val="0"/>
        <w:autoSpaceDN w:val="0"/>
        <w:adjustRightInd w:val="0"/>
        <w:spacing w:after="0" w:line="240" w:lineRule="auto"/>
        <w:rPr>
          <w:rFonts w:ascii="Calibri" w:hAnsi="Calibri" w:cs="Calibri"/>
          <w:b/>
        </w:rPr>
      </w:pPr>
      <w:r w:rsidRPr="001E63AC">
        <w:rPr>
          <w:rFonts w:ascii="Calibri" w:hAnsi="Calibri" w:cs="Calibri"/>
          <w:b/>
        </w:rPr>
        <w:t>Podlahy</w:t>
      </w:r>
    </w:p>
    <w:p w:rsidR="006B32B3" w:rsidRPr="00B94E4D" w:rsidRDefault="00657818" w:rsidP="00657818">
      <w:pPr>
        <w:autoSpaceDE w:val="0"/>
        <w:autoSpaceDN w:val="0"/>
        <w:adjustRightInd w:val="0"/>
        <w:spacing w:after="0" w:line="240" w:lineRule="auto"/>
        <w:rPr>
          <w:rFonts w:ascii="Calibri" w:hAnsi="Calibri" w:cs="Calibri"/>
          <w:color w:val="548DD4" w:themeColor="text2" w:themeTint="99"/>
        </w:rPr>
      </w:pPr>
      <w:r w:rsidRPr="002746A8">
        <w:rPr>
          <w:rFonts w:ascii="Calibri" w:hAnsi="Calibri" w:cs="Calibri"/>
        </w:rPr>
        <w:t>V obytn</w:t>
      </w:r>
      <w:r w:rsidR="00F7452F" w:rsidRPr="002746A8">
        <w:rPr>
          <w:rFonts w:ascii="Calibri" w:hAnsi="Calibri" w:cs="Calibri"/>
        </w:rPr>
        <w:t>ých</w:t>
      </w:r>
      <w:r w:rsidRPr="002746A8">
        <w:rPr>
          <w:rFonts w:ascii="Calibri" w:hAnsi="Calibri" w:cs="Calibri"/>
        </w:rPr>
        <w:t xml:space="preserve"> místnost</w:t>
      </w:r>
      <w:r w:rsidR="00F7452F" w:rsidRPr="002746A8">
        <w:rPr>
          <w:rFonts w:ascii="Calibri" w:hAnsi="Calibri" w:cs="Calibri"/>
        </w:rPr>
        <w:t>ech</w:t>
      </w:r>
      <w:r w:rsidRPr="002746A8">
        <w:rPr>
          <w:rFonts w:ascii="Calibri" w:hAnsi="Calibri" w:cs="Calibri"/>
        </w:rPr>
        <w:t xml:space="preserve"> </w:t>
      </w:r>
      <w:r w:rsidR="00F7452F" w:rsidRPr="002746A8">
        <w:rPr>
          <w:rFonts w:ascii="Calibri" w:hAnsi="Calibri" w:cs="Calibri"/>
        </w:rPr>
        <w:t>jsou podlahy z dřevěných vlýsek v</w:t>
      </w:r>
      <w:r w:rsidR="002746A8">
        <w:rPr>
          <w:rFonts w:ascii="Calibri" w:hAnsi="Calibri" w:cs="Calibri"/>
        </w:rPr>
        <w:t>e vzoru rybiny. V místnostech</w:t>
      </w:r>
      <w:r w:rsidR="00F7452F" w:rsidRPr="002746A8">
        <w:rPr>
          <w:rFonts w:ascii="Calibri" w:hAnsi="Calibri" w:cs="Calibri"/>
        </w:rPr>
        <w:t xml:space="preserve"> 02 a 0</w:t>
      </w:r>
      <w:r w:rsidR="002746A8">
        <w:rPr>
          <w:rFonts w:ascii="Calibri" w:hAnsi="Calibri" w:cs="Calibri"/>
        </w:rPr>
        <w:t>4</w:t>
      </w:r>
      <w:r w:rsidR="00F7452F" w:rsidRPr="002746A8">
        <w:rPr>
          <w:rFonts w:ascii="Calibri" w:hAnsi="Calibri" w:cs="Calibri"/>
        </w:rPr>
        <w:t xml:space="preserve"> je pod vlýsky ponechaná původní dřevěná podlaha z vlysů ve vzoru vycházejícího z Vídeňského čtverce</w:t>
      </w:r>
      <w:r w:rsidR="00573335">
        <w:rPr>
          <w:rFonts w:ascii="Calibri" w:hAnsi="Calibri" w:cs="Calibri"/>
        </w:rPr>
        <w:t>, podlaha je propadlá a silně vrže</w:t>
      </w:r>
      <w:r w:rsidR="00F7452F" w:rsidRPr="002746A8">
        <w:rPr>
          <w:rFonts w:ascii="Calibri" w:hAnsi="Calibri" w:cs="Calibri"/>
        </w:rPr>
        <w:t>.</w:t>
      </w:r>
      <w:r w:rsidR="00AF36EC" w:rsidRPr="002746A8">
        <w:rPr>
          <w:rFonts w:ascii="Calibri" w:hAnsi="Calibri" w:cs="Calibri"/>
        </w:rPr>
        <w:t xml:space="preserve"> </w:t>
      </w:r>
      <w:r w:rsidR="004C45AB">
        <w:rPr>
          <w:rFonts w:ascii="Calibri" w:hAnsi="Calibri" w:cs="Calibri"/>
        </w:rPr>
        <w:t>V místnosti 03 je podlaha z dřevěných vlýsek</w:t>
      </w:r>
      <w:r w:rsidR="00573335">
        <w:rPr>
          <w:rFonts w:ascii="Calibri" w:hAnsi="Calibri" w:cs="Calibri"/>
        </w:rPr>
        <w:t>, podlaha mírně vrže. V</w:t>
      </w:r>
      <w:r w:rsidR="004C45AB" w:rsidRPr="004C45AB">
        <w:rPr>
          <w:rFonts w:ascii="Calibri" w:hAnsi="Calibri" w:cs="Calibri"/>
        </w:rPr>
        <w:t xml:space="preserve"> místnosti 05 je PVC položeno na dřevěných vlysech, </w:t>
      </w:r>
      <w:r w:rsidR="004C45AB">
        <w:rPr>
          <w:rFonts w:ascii="Calibri" w:hAnsi="Calibri" w:cs="Calibri"/>
        </w:rPr>
        <w:t>v místnosti 06 PVC na stěrce a v místnosti 07 je novodobá keramická dlažba.</w:t>
      </w:r>
    </w:p>
    <w:p w:rsidR="00657818" w:rsidRDefault="00657818" w:rsidP="00657818">
      <w:pPr>
        <w:autoSpaceDE w:val="0"/>
        <w:autoSpaceDN w:val="0"/>
        <w:adjustRightInd w:val="0"/>
        <w:spacing w:after="0" w:line="240" w:lineRule="auto"/>
        <w:rPr>
          <w:rFonts w:ascii="Calibri" w:hAnsi="Calibri" w:cs="Calibri"/>
          <w:color w:val="548DD4" w:themeColor="text2" w:themeTint="99"/>
        </w:rPr>
      </w:pPr>
    </w:p>
    <w:p w:rsidR="001E0448" w:rsidRPr="00B94E4D" w:rsidRDefault="001E0448" w:rsidP="00657818">
      <w:pPr>
        <w:autoSpaceDE w:val="0"/>
        <w:autoSpaceDN w:val="0"/>
        <w:adjustRightInd w:val="0"/>
        <w:spacing w:after="0" w:line="240" w:lineRule="auto"/>
        <w:rPr>
          <w:rFonts w:ascii="Calibri" w:hAnsi="Calibri" w:cs="Calibri"/>
          <w:color w:val="548DD4" w:themeColor="text2" w:themeTint="99"/>
        </w:rPr>
      </w:pPr>
    </w:p>
    <w:p w:rsidR="00657818" w:rsidRPr="00B86FAE" w:rsidRDefault="00657818" w:rsidP="00657818">
      <w:pPr>
        <w:autoSpaceDE w:val="0"/>
        <w:autoSpaceDN w:val="0"/>
        <w:adjustRightInd w:val="0"/>
        <w:spacing w:after="0" w:line="240" w:lineRule="auto"/>
        <w:rPr>
          <w:rFonts w:ascii="Calibri" w:hAnsi="Calibri" w:cs="Calibri"/>
          <w:b/>
        </w:rPr>
      </w:pPr>
      <w:r w:rsidRPr="00B86FAE">
        <w:rPr>
          <w:rFonts w:ascii="Calibri" w:hAnsi="Calibri" w:cs="Calibri"/>
          <w:b/>
        </w:rPr>
        <w:t>Vytápění</w:t>
      </w:r>
    </w:p>
    <w:p w:rsidR="00B86FAE" w:rsidRPr="000749E9" w:rsidRDefault="00B86FAE" w:rsidP="00B86FAE">
      <w:pPr>
        <w:autoSpaceDE w:val="0"/>
        <w:autoSpaceDN w:val="0"/>
        <w:adjustRightInd w:val="0"/>
        <w:spacing w:after="0" w:line="240" w:lineRule="auto"/>
        <w:rPr>
          <w:rFonts w:ascii="Calibri" w:hAnsi="Calibri" w:cs="Calibri"/>
        </w:rPr>
      </w:pPr>
      <w:r w:rsidRPr="000749E9">
        <w:rPr>
          <w:rFonts w:ascii="Calibri" w:hAnsi="Calibri" w:cs="Calibri"/>
        </w:rPr>
        <w:t>Obytné místnosti byly vytápěny 3 elektrickými akumulačními kamny.</w:t>
      </w:r>
    </w:p>
    <w:p w:rsidR="00657818" w:rsidRPr="00B94E4D"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B94E4D" w:rsidRDefault="00657818" w:rsidP="00657818">
      <w:pPr>
        <w:autoSpaceDE w:val="0"/>
        <w:autoSpaceDN w:val="0"/>
        <w:adjustRightInd w:val="0"/>
        <w:spacing w:after="0" w:line="240" w:lineRule="auto"/>
        <w:rPr>
          <w:rFonts w:ascii="Calibri" w:hAnsi="Calibri" w:cs="Calibri"/>
          <w:color w:val="548DD4" w:themeColor="text2" w:themeTint="99"/>
        </w:rPr>
      </w:pPr>
    </w:p>
    <w:p w:rsidR="00B86FAE" w:rsidRPr="000749E9" w:rsidRDefault="00B86FAE" w:rsidP="00B86FAE">
      <w:pPr>
        <w:autoSpaceDE w:val="0"/>
        <w:autoSpaceDN w:val="0"/>
        <w:adjustRightInd w:val="0"/>
        <w:spacing w:after="0" w:line="240" w:lineRule="auto"/>
        <w:rPr>
          <w:rFonts w:ascii="Calibri" w:hAnsi="Calibri" w:cs="Calibri"/>
          <w:b/>
        </w:rPr>
      </w:pPr>
      <w:r w:rsidRPr="000749E9">
        <w:rPr>
          <w:rFonts w:ascii="Calibri" w:hAnsi="Calibri" w:cs="Calibri"/>
          <w:b/>
        </w:rPr>
        <w:t>Ohřev TUV</w:t>
      </w:r>
    </w:p>
    <w:p w:rsidR="00B86FAE" w:rsidRPr="000749E9" w:rsidRDefault="00A83171" w:rsidP="00B86FAE">
      <w:pPr>
        <w:autoSpaceDE w:val="0"/>
        <w:autoSpaceDN w:val="0"/>
        <w:adjustRightInd w:val="0"/>
        <w:spacing w:after="0" w:line="240" w:lineRule="auto"/>
        <w:rPr>
          <w:rFonts w:ascii="Calibri" w:hAnsi="Calibri" w:cs="Calibri"/>
        </w:rPr>
      </w:pPr>
      <w:r>
        <w:rPr>
          <w:rFonts w:ascii="Calibri" w:hAnsi="Calibri" w:cs="Calibri"/>
        </w:rPr>
        <w:t xml:space="preserve">Ohřev teplé vody zajišťovala karma umístěná v kuchyni, která </w:t>
      </w:r>
      <w:r w:rsidR="004D1F86">
        <w:rPr>
          <w:rFonts w:ascii="Calibri" w:hAnsi="Calibri" w:cs="Calibri"/>
        </w:rPr>
        <w:t>byla</w:t>
      </w:r>
      <w:r>
        <w:rPr>
          <w:rFonts w:ascii="Calibri" w:hAnsi="Calibri" w:cs="Calibri"/>
        </w:rPr>
        <w:t xml:space="preserve"> </w:t>
      </w:r>
      <w:r w:rsidR="00B86FAE" w:rsidRPr="000749E9">
        <w:rPr>
          <w:rFonts w:ascii="Calibri" w:hAnsi="Calibri" w:cs="Calibri"/>
        </w:rPr>
        <w:t>odkouřená</w:t>
      </w:r>
      <w:r>
        <w:rPr>
          <w:rFonts w:ascii="Calibri" w:hAnsi="Calibri" w:cs="Calibri"/>
        </w:rPr>
        <w:t xml:space="preserve"> osinkocementovým</w:t>
      </w:r>
      <w:r w:rsidR="00B86FAE" w:rsidRPr="000749E9">
        <w:rPr>
          <w:rFonts w:ascii="Calibri" w:hAnsi="Calibri" w:cs="Calibri"/>
        </w:rPr>
        <w:t xml:space="preserve"> potrubím vedeným podkrovím nad s</w:t>
      </w:r>
      <w:r w:rsidR="00B86FAE">
        <w:rPr>
          <w:rFonts w:ascii="Calibri" w:hAnsi="Calibri" w:cs="Calibri"/>
        </w:rPr>
        <w:t>t</w:t>
      </w:r>
      <w:r w:rsidR="00B86FAE" w:rsidRPr="000749E9">
        <w:rPr>
          <w:rFonts w:ascii="Calibri" w:hAnsi="Calibri" w:cs="Calibri"/>
        </w:rPr>
        <w:t xml:space="preserve">řechu. </w:t>
      </w:r>
      <w:r w:rsidR="004D1F86">
        <w:rPr>
          <w:rFonts w:ascii="Calibri" w:hAnsi="Calibri" w:cs="Calibri"/>
        </w:rPr>
        <w:t>Nyní se nachází v nefunkčním stavu.</w:t>
      </w:r>
    </w:p>
    <w:p w:rsidR="00CC61AA" w:rsidRDefault="00CC61AA" w:rsidP="00657818">
      <w:pPr>
        <w:autoSpaceDE w:val="0"/>
        <w:autoSpaceDN w:val="0"/>
        <w:adjustRightInd w:val="0"/>
        <w:spacing w:after="0" w:line="240" w:lineRule="auto"/>
        <w:rPr>
          <w:rFonts w:ascii="Calibri" w:hAnsi="Calibri" w:cs="Calibri"/>
          <w:color w:val="548DD4" w:themeColor="text2" w:themeTint="99"/>
        </w:rPr>
      </w:pPr>
    </w:p>
    <w:p w:rsidR="00391947" w:rsidRPr="00413C7B" w:rsidRDefault="00391947" w:rsidP="00657818">
      <w:pPr>
        <w:autoSpaceDE w:val="0"/>
        <w:autoSpaceDN w:val="0"/>
        <w:adjustRightInd w:val="0"/>
        <w:spacing w:after="0" w:line="240" w:lineRule="auto"/>
        <w:rPr>
          <w:rFonts w:ascii="Calibri" w:hAnsi="Calibri" w:cs="Calibri"/>
          <w:b/>
        </w:rPr>
      </w:pPr>
      <w:r w:rsidRPr="00413C7B">
        <w:rPr>
          <w:rFonts w:ascii="Calibri" w:hAnsi="Calibri" w:cs="Calibri"/>
          <w:b/>
        </w:rPr>
        <w:t>Plyn</w:t>
      </w:r>
    </w:p>
    <w:p w:rsidR="00397D4D" w:rsidRPr="00413C7B" w:rsidRDefault="00397D4D" w:rsidP="00657818">
      <w:pPr>
        <w:autoSpaceDE w:val="0"/>
        <w:autoSpaceDN w:val="0"/>
        <w:adjustRightInd w:val="0"/>
        <w:spacing w:after="0" w:line="240" w:lineRule="auto"/>
        <w:rPr>
          <w:rFonts w:ascii="Calibri" w:hAnsi="Calibri" w:cs="Calibri"/>
        </w:rPr>
      </w:pPr>
      <w:r w:rsidRPr="00413C7B">
        <w:rPr>
          <w:rFonts w:ascii="Calibri" w:hAnsi="Calibri" w:cs="Calibri"/>
        </w:rPr>
        <w:t>Do bytu je zaveden plyn. Bytové p</w:t>
      </w:r>
      <w:r w:rsidR="00130FB2" w:rsidRPr="00413C7B">
        <w:rPr>
          <w:rFonts w:ascii="Calibri" w:hAnsi="Calibri" w:cs="Calibri"/>
        </w:rPr>
        <w:t>o</w:t>
      </w:r>
      <w:r w:rsidRPr="00413C7B">
        <w:rPr>
          <w:rFonts w:ascii="Calibri" w:hAnsi="Calibri" w:cs="Calibri"/>
        </w:rPr>
        <w:t xml:space="preserve">trubí </w:t>
      </w:r>
      <w:r w:rsidR="00130FB2" w:rsidRPr="00413C7B">
        <w:rPr>
          <w:rFonts w:ascii="Calibri" w:hAnsi="Calibri" w:cs="Calibri"/>
        </w:rPr>
        <w:t>vede přiznaně po stěnách.</w:t>
      </w:r>
    </w:p>
    <w:p w:rsidR="00130FB2" w:rsidRPr="00B94E4D" w:rsidRDefault="00130FB2" w:rsidP="00657818">
      <w:pPr>
        <w:autoSpaceDE w:val="0"/>
        <w:autoSpaceDN w:val="0"/>
        <w:adjustRightInd w:val="0"/>
        <w:spacing w:after="0" w:line="240" w:lineRule="auto"/>
        <w:rPr>
          <w:rFonts w:ascii="Calibri" w:hAnsi="Calibri" w:cs="Calibri"/>
          <w:color w:val="548DD4" w:themeColor="text2" w:themeTint="99"/>
        </w:rPr>
      </w:pPr>
    </w:p>
    <w:p w:rsidR="00130FB2" w:rsidRPr="00B94E4D" w:rsidRDefault="00130FB2" w:rsidP="00657818">
      <w:pPr>
        <w:autoSpaceDE w:val="0"/>
        <w:autoSpaceDN w:val="0"/>
        <w:adjustRightInd w:val="0"/>
        <w:spacing w:after="0" w:line="240" w:lineRule="auto"/>
        <w:rPr>
          <w:rFonts w:ascii="Calibri" w:hAnsi="Calibri" w:cs="Calibri"/>
          <w:color w:val="548DD4" w:themeColor="text2" w:themeTint="99"/>
        </w:rPr>
      </w:pPr>
    </w:p>
    <w:p w:rsidR="00130FB2" w:rsidRPr="00B16C00" w:rsidRDefault="00130FB2" w:rsidP="00657818">
      <w:pPr>
        <w:autoSpaceDE w:val="0"/>
        <w:autoSpaceDN w:val="0"/>
        <w:adjustRightInd w:val="0"/>
        <w:spacing w:after="0" w:line="240" w:lineRule="auto"/>
        <w:rPr>
          <w:rFonts w:ascii="Calibri" w:hAnsi="Calibri" w:cs="Calibri"/>
          <w:b/>
        </w:rPr>
      </w:pPr>
      <w:r w:rsidRPr="00B16C00">
        <w:rPr>
          <w:rFonts w:ascii="Calibri" w:hAnsi="Calibri" w:cs="Calibri"/>
          <w:b/>
        </w:rPr>
        <w:t>Voda</w:t>
      </w:r>
    </w:p>
    <w:p w:rsidR="00B51169" w:rsidRPr="00B16C00" w:rsidRDefault="00A83171" w:rsidP="00B16C00">
      <w:pPr>
        <w:autoSpaceDE w:val="0"/>
        <w:autoSpaceDN w:val="0"/>
        <w:adjustRightInd w:val="0"/>
        <w:spacing w:after="0" w:line="240" w:lineRule="auto"/>
        <w:rPr>
          <w:rFonts w:ascii="Calibri" w:hAnsi="Calibri" w:cs="Calibri"/>
        </w:rPr>
      </w:pPr>
      <w:r>
        <w:rPr>
          <w:rFonts w:ascii="Calibri" w:hAnsi="Calibri" w:cs="Calibri"/>
        </w:rPr>
        <w:t xml:space="preserve">Stoupací vodovodní potrubí </w:t>
      </w:r>
      <w:r w:rsidR="00C03591" w:rsidRPr="00B16C00">
        <w:rPr>
          <w:rFonts w:ascii="Calibri" w:hAnsi="Calibri" w:cs="Calibri"/>
        </w:rPr>
        <w:t>se nachází v instalační šachtě</w:t>
      </w:r>
      <w:r w:rsidR="00B16C00">
        <w:rPr>
          <w:rFonts w:ascii="Calibri" w:hAnsi="Calibri" w:cs="Calibri"/>
        </w:rPr>
        <w:t>, která přímo sousedí s místností číslo 07 –</w:t>
      </w:r>
      <w:r>
        <w:rPr>
          <w:rFonts w:ascii="Calibri" w:hAnsi="Calibri" w:cs="Calibri"/>
        </w:rPr>
        <w:t xml:space="preserve"> WC, kde je umístěn vodoměr.</w:t>
      </w:r>
    </w:p>
    <w:p w:rsidR="00B51169" w:rsidRPr="00B94E4D" w:rsidRDefault="00B51169" w:rsidP="00657818">
      <w:pPr>
        <w:autoSpaceDE w:val="0"/>
        <w:autoSpaceDN w:val="0"/>
        <w:adjustRightInd w:val="0"/>
        <w:spacing w:after="0" w:line="240" w:lineRule="auto"/>
        <w:rPr>
          <w:rFonts w:ascii="Calibri" w:hAnsi="Calibri" w:cs="Calibri"/>
          <w:color w:val="548DD4" w:themeColor="text2" w:themeTint="99"/>
        </w:rPr>
      </w:pPr>
    </w:p>
    <w:p w:rsidR="00B51169" w:rsidRPr="00B94E4D" w:rsidRDefault="00B51169" w:rsidP="00657818">
      <w:pPr>
        <w:autoSpaceDE w:val="0"/>
        <w:autoSpaceDN w:val="0"/>
        <w:adjustRightInd w:val="0"/>
        <w:spacing w:after="0" w:line="240" w:lineRule="auto"/>
        <w:rPr>
          <w:rFonts w:ascii="Calibri" w:hAnsi="Calibri" w:cs="Calibri"/>
          <w:color w:val="548DD4" w:themeColor="text2" w:themeTint="99"/>
        </w:rPr>
      </w:pPr>
    </w:p>
    <w:p w:rsidR="00B51169" w:rsidRPr="00C03591" w:rsidRDefault="00B51169" w:rsidP="00657818">
      <w:pPr>
        <w:autoSpaceDE w:val="0"/>
        <w:autoSpaceDN w:val="0"/>
        <w:adjustRightInd w:val="0"/>
        <w:spacing w:after="0" w:line="240" w:lineRule="auto"/>
        <w:rPr>
          <w:rFonts w:ascii="Calibri" w:hAnsi="Calibri" w:cs="Calibri"/>
          <w:b/>
        </w:rPr>
      </w:pPr>
      <w:r w:rsidRPr="00C03591">
        <w:rPr>
          <w:rFonts w:ascii="Calibri" w:hAnsi="Calibri" w:cs="Calibri"/>
          <w:b/>
        </w:rPr>
        <w:t>Kanalizace</w:t>
      </w:r>
    </w:p>
    <w:p w:rsidR="00EC30DE" w:rsidRPr="00C03591" w:rsidRDefault="009A0821" w:rsidP="00657818">
      <w:pPr>
        <w:autoSpaceDE w:val="0"/>
        <w:autoSpaceDN w:val="0"/>
        <w:adjustRightInd w:val="0"/>
        <w:spacing w:after="0" w:line="240" w:lineRule="auto"/>
        <w:rPr>
          <w:rFonts w:ascii="Calibri" w:hAnsi="Calibri" w:cs="Calibri"/>
        </w:rPr>
      </w:pPr>
      <w:r>
        <w:rPr>
          <w:rFonts w:ascii="Calibri" w:hAnsi="Calibri" w:cs="Calibri"/>
          <w:noProof/>
          <w:lang w:eastAsia="cs-CZ"/>
        </w:rPr>
        <w:drawing>
          <wp:anchor distT="0" distB="0" distL="114300" distR="114300" simplePos="0" relativeHeight="251675136" behindDoc="1" locked="0" layoutInCell="1" allowOverlap="1">
            <wp:simplePos x="0" y="0"/>
            <wp:positionH relativeFrom="column">
              <wp:posOffset>2312744</wp:posOffset>
            </wp:positionH>
            <wp:positionV relativeFrom="paragraph">
              <wp:posOffset>1215231</wp:posOffset>
            </wp:positionV>
            <wp:extent cx="3533550" cy="2653189"/>
            <wp:effectExtent l="0" t="438150" r="0" b="414020"/>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_1150263.JPG"/>
                    <pic:cNvPicPr/>
                  </pic:nvPicPr>
                  <pic:blipFill>
                    <a:blip r:embed="rId8" cstate="print">
                      <a:extLst>
                        <a:ext uri="{28A0092B-C50C-407E-A947-70E740481C1C}">
                          <a14:useLocalDpi xmlns:a14="http://schemas.microsoft.com/office/drawing/2010/main" val="0"/>
                        </a:ext>
                      </a:extLst>
                    </a:blip>
                    <a:stretch>
                      <a:fillRect/>
                    </a:stretch>
                  </pic:blipFill>
                  <pic:spPr>
                    <a:xfrm rot="5400000">
                      <a:off x="0" y="0"/>
                      <a:ext cx="3540031" cy="2658055"/>
                    </a:xfrm>
                    <a:prstGeom prst="rect">
                      <a:avLst/>
                    </a:prstGeom>
                  </pic:spPr>
                </pic:pic>
              </a:graphicData>
            </a:graphic>
          </wp:anchor>
        </w:drawing>
      </w:r>
      <w:r>
        <w:rPr>
          <w:rFonts w:ascii="Calibri" w:hAnsi="Calibri" w:cs="Calibri"/>
          <w:noProof/>
          <w:lang w:eastAsia="cs-CZ"/>
        </w:rPr>
        <w:drawing>
          <wp:anchor distT="0" distB="0" distL="114300" distR="114300" simplePos="0" relativeHeight="251655680" behindDoc="0" locked="0" layoutInCell="1" allowOverlap="1">
            <wp:simplePos x="0" y="0"/>
            <wp:positionH relativeFrom="column">
              <wp:posOffset>-430530</wp:posOffset>
            </wp:positionH>
            <wp:positionV relativeFrom="paragraph">
              <wp:posOffset>1196975</wp:posOffset>
            </wp:positionV>
            <wp:extent cx="3562350" cy="2674620"/>
            <wp:effectExtent l="0" t="438150" r="0" b="430530"/>
            <wp:wrapTopAndBottom/>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1150274.JPG"/>
                    <pic:cNvPicPr/>
                  </pic:nvPicPr>
                  <pic:blipFill>
                    <a:blip r:embed="rId9" cstate="print">
                      <a:extLst>
                        <a:ext uri="{28A0092B-C50C-407E-A947-70E740481C1C}">
                          <a14:useLocalDpi xmlns:a14="http://schemas.microsoft.com/office/drawing/2010/main" val="0"/>
                        </a:ext>
                      </a:extLst>
                    </a:blip>
                    <a:stretch>
                      <a:fillRect/>
                    </a:stretch>
                  </pic:blipFill>
                  <pic:spPr>
                    <a:xfrm rot="5400000">
                      <a:off x="0" y="0"/>
                      <a:ext cx="3562350" cy="2674620"/>
                    </a:xfrm>
                    <a:prstGeom prst="rect">
                      <a:avLst/>
                    </a:prstGeom>
                  </pic:spPr>
                </pic:pic>
              </a:graphicData>
            </a:graphic>
          </wp:anchor>
        </w:drawing>
      </w:r>
      <w:r w:rsidR="00C03591" w:rsidRPr="00C03591">
        <w:rPr>
          <w:rFonts w:ascii="Calibri" w:hAnsi="Calibri" w:cs="Calibri"/>
        </w:rPr>
        <w:t>Prostorem společných záchodů</w:t>
      </w:r>
      <w:r w:rsidR="00B51169" w:rsidRPr="00C03591">
        <w:rPr>
          <w:rFonts w:ascii="Calibri" w:hAnsi="Calibri" w:cs="Calibri"/>
        </w:rPr>
        <w:t xml:space="preserve"> prochází </w:t>
      </w:r>
      <w:r w:rsidR="00C03591" w:rsidRPr="00C03591">
        <w:rPr>
          <w:rFonts w:ascii="Calibri" w:hAnsi="Calibri" w:cs="Calibri"/>
        </w:rPr>
        <w:t>2</w:t>
      </w:r>
      <w:r w:rsidR="00B51169" w:rsidRPr="00C03591">
        <w:rPr>
          <w:rFonts w:ascii="Calibri" w:hAnsi="Calibri" w:cs="Calibri"/>
        </w:rPr>
        <w:t xml:space="preserve"> stoupací kanalizační potrubí, která byla v nedávné době rekonstruována. Potrubí jsou provedena v plastu. </w:t>
      </w:r>
      <w:r w:rsidR="00C03591" w:rsidRPr="00C03591">
        <w:rPr>
          <w:rFonts w:ascii="Calibri" w:hAnsi="Calibri" w:cs="Calibri"/>
        </w:rPr>
        <w:t xml:space="preserve">Obě potrubí mají </w:t>
      </w:r>
      <w:r w:rsidR="00B51169" w:rsidRPr="00C03591">
        <w:rPr>
          <w:rFonts w:ascii="Calibri" w:hAnsi="Calibri" w:cs="Calibri"/>
        </w:rPr>
        <w:t xml:space="preserve"> dimenzi </w:t>
      </w:r>
      <w:r w:rsidR="00C03591" w:rsidRPr="00C03591">
        <w:rPr>
          <w:rFonts w:ascii="Calibri" w:hAnsi="Calibri" w:cs="Calibri"/>
        </w:rPr>
        <w:t>1</w:t>
      </w:r>
      <w:r w:rsidR="00A83171">
        <w:rPr>
          <w:rFonts w:ascii="Calibri" w:hAnsi="Calibri" w:cs="Calibri"/>
        </w:rPr>
        <w:t>1</w:t>
      </w:r>
      <w:r w:rsidR="00C03591" w:rsidRPr="00C03591">
        <w:rPr>
          <w:rFonts w:ascii="Calibri" w:hAnsi="Calibri" w:cs="Calibri"/>
        </w:rPr>
        <w:t>0</w:t>
      </w:r>
      <w:r w:rsidR="00B51169" w:rsidRPr="00C03591">
        <w:rPr>
          <w:rFonts w:ascii="Calibri" w:hAnsi="Calibri" w:cs="Calibri"/>
        </w:rPr>
        <w:t xml:space="preserve"> mm</w:t>
      </w:r>
      <w:r w:rsidR="00C03591" w:rsidRPr="00C03591">
        <w:rPr>
          <w:rFonts w:ascii="Calibri" w:hAnsi="Calibri" w:cs="Calibri"/>
        </w:rPr>
        <w:t>.</w:t>
      </w:r>
      <w:r w:rsidR="00C03591">
        <w:rPr>
          <w:rFonts w:ascii="Calibri" w:hAnsi="Calibri" w:cs="Calibri"/>
        </w:rPr>
        <w:t xml:space="preserve"> Jedno potrubí prochází instalační šachtou a přímo sousedí s m.č. 07 – WC, druhé potrubí se nachází vedle m.č. 06 – koupelna a vedle zdi sousedící s vedlejším domem. </w:t>
      </w:r>
    </w:p>
    <w:p w:rsidR="004948CF" w:rsidRPr="004948CF" w:rsidRDefault="004948CF" w:rsidP="00657818">
      <w:pPr>
        <w:autoSpaceDE w:val="0"/>
        <w:autoSpaceDN w:val="0"/>
        <w:adjustRightInd w:val="0"/>
        <w:spacing w:after="0" w:line="240" w:lineRule="auto"/>
        <w:rPr>
          <w:rFonts w:ascii="Calibri" w:hAnsi="Calibri" w:cs="Calibri"/>
          <w:sz w:val="18"/>
          <w:szCs w:val="18"/>
        </w:rPr>
      </w:pPr>
      <w:r>
        <w:rPr>
          <w:rFonts w:ascii="Calibri" w:hAnsi="Calibri" w:cs="Calibri"/>
          <w:sz w:val="18"/>
          <w:szCs w:val="18"/>
        </w:rPr>
        <w:t>Odkouření karmy</w:t>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sidR="009A0821">
        <w:rPr>
          <w:rFonts w:ascii="Calibri" w:hAnsi="Calibri" w:cs="Calibri"/>
          <w:sz w:val="18"/>
          <w:szCs w:val="18"/>
        </w:rPr>
        <w:tab/>
        <w:t xml:space="preserve">  </w:t>
      </w:r>
      <w:r>
        <w:rPr>
          <w:rFonts w:ascii="Calibri" w:hAnsi="Calibri" w:cs="Calibri"/>
          <w:sz w:val="18"/>
          <w:szCs w:val="18"/>
        </w:rPr>
        <w:t>kanalizační krajní stoupačk</w:t>
      </w:r>
      <w:r w:rsidR="009A0821">
        <w:rPr>
          <w:rFonts w:ascii="Calibri" w:hAnsi="Calibri" w:cs="Calibri"/>
          <w:sz w:val="18"/>
          <w:szCs w:val="18"/>
        </w:rPr>
        <w:t>y v půdním prostoru nad bytem</w:t>
      </w:r>
    </w:p>
    <w:p w:rsidR="00C03591" w:rsidRDefault="004948CF" w:rsidP="00657818">
      <w:pPr>
        <w:autoSpaceDE w:val="0"/>
        <w:autoSpaceDN w:val="0"/>
        <w:adjustRightInd w:val="0"/>
        <w:spacing w:after="0" w:line="240" w:lineRule="auto"/>
        <w:rPr>
          <w:rFonts w:ascii="Calibri" w:hAnsi="Calibri" w:cs="Calibri"/>
        </w:rPr>
      </w:pPr>
      <w:r>
        <w:rPr>
          <w:rFonts w:ascii="Calibri" w:hAnsi="Calibri" w:cs="Calibri"/>
          <w:noProof/>
          <w:lang w:eastAsia="cs-CZ"/>
        </w:rPr>
        <w:drawing>
          <wp:inline distT="0" distB="0" distL="0" distR="0">
            <wp:extent cx="3526933" cy="2648310"/>
            <wp:effectExtent l="0" t="0" r="0" b="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1150298.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33534" cy="2653267"/>
                    </a:xfrm>
                    <a:prstGeom prst="rect">
                      <a:avLst/>
                    </a:prstGeom>
                  </pic:spPr>
                </pic:pic>
              </a:graphicData>
            </a:graphic>
          </wp:inline>
        </w:drawing>
      </w:r>
    </w:p>
    <w:p w:rsidR="004948CF" w:rsidRDefault="009A0821" w:rsidP="00657818">
      <w:pPr>
        <w:autoSpaceDE w:val="0"/>
        <w:autoSpaceDN w:val="0"/>
        <w:adjustRightInd w:val="0"/>
        <w:spacing w:after="0" w:line="240" w:lineRule="auto"/>
        <w:rPr>
          <w:rFonts w:ascii="Calibri" w:hAnsi="Calibri" w:cs="Calibri"/>
          <w:sz w:val="18"/>
          <w:szCs w:val="18"/>
        </w:rPr>
      </w:pPr>
      <w:r>
        <w:rPr>
          <w:rFonts w:ascii="Calibri" w:hAnsi="Calibri" w:cs="Calibri"/>
          <w:sz w:val="18"/>
          <w:szCs w:val="18"/>
        </w:rPr>
        <w:t xml:space="preserve">WC </w:t>
      </w:r>
      <w:proofErr w:type="gramStart"/>
      <w:r>
        <w:rPr>
          <w:rFonts w:ascii="Calibri" w:hAnsi="Calibri" w:cs="Calibri"/>
          <w:sz w:val="18"/>
          <w:szCs w:val="18"/>
        </w:rPr>
        <w:t>m.č.07  -</w:t>
      </w:r>
      <w:proofErr w:type="gramEnd"/>
      <w:r>
        <w:rPr>
          <w:rFonts w:ascii="Calibri" w:hAnsi="Calibri" w:cs="Calibri"/>
          <w:sz w:val="18"/>
          <w:szCs w:val="18"/>
        </w:rPr>
        <w:t xml:space="preserve"> kanalizační a vodovodní stoupačka, odvětrání koupelny</w:t>
      </w:r>
    </w:p>
    <w:p w:rsidR="009A0821" w:rsidRPr="004948CF" w:rsidRDefault="009A0821" w:rsidP="00657818">
      <w:pPr>
        <w:autoSpaceDE w:val="0"/>
        <w:autoSpaceDN w:val="0"/>
        <w:adjustRightInd w:val="0"/>
        <w:spacing w:after="0" w:line="240" w:lineRule="auto"/>
        <w:rPr>
          <w:rFonts w:ascii="Calibri" w:hAnsi="Calibri" w:cs="Calibri"/>
          <w:sz w:val="18"/>
          <w:szCs w:val="18"/>
        </w:rPr>
      </w:pPr>
    </w:p>
    <w:p w:rsidR="00EC30DE" w:rsidRPr="00A14BEB" w:rsidRDefault="00EC30DE" w:rsidP="00657818">
      <w:pPr>
        <w:autoSpaceDE w:val="0"/>
        <w:autoSpaceDN w:val="0"/>
        <w:adjustRightInd w:val="0"/>
        <w:spacing w:after="0" w:line="240" w:lineRule="auto"/>
        <w:rPr>
          <w:rFonts w:ascii="Calibri" w:hAnsi="Calibri" w:cs="Calibri"/>
          <w:b/>
        </w:rPr>
      </w:pPr>
      <w:r w:rsidRPr="00A14BEB">
        <w:rPr>
          <w:rFonts w:ascii="Calibri" w:hAnsi="Calibri" w:cs="Calibri"/>
          <w:b/>
        </w:rPr>
        <w:t>Elektroinstalace</w:t>
      </w:r>
    </w:p>
    <w:p w:rsidR="0041732B" w:rsidRPr="009A0821" w:rsidRDefault="00D338B2" w:rsidP="00657818">
      <w:pPr>
        <w:autoSpaceDE w:val="0"/>
        <w:autoSpaceDN w:val="0"/>
        <w:adjustRightInd w:val="0"/>
        <w:spacing w:after="0" w:line="240" w:lineRule="auto"/>
        <w:rPr>
          <w:rFonts w:ascii="Calibri" w:hAnsi="Calibri" w:cs="Calibri"/>
        </w:rPr>
      </w:pPr>
      <w:r w:rsidRPr="00A14BEB">
        <w:rPr>
          <w:rFonts w:ascii="Calibri" w:hAnsi="Calibri" w:cs="Calibri"/>
        </w:rPr>
        <w:lastRenderedPageBreak/>
        <w:t>V b</w:t>
      </w:r>
      <w:r w:rsidR="00EC30DE" w:rsidRPr="00A14BEB">
        <w:rPr>
          <w:rFonts w:ascii="Calibri" w:hAnsi="Calibri" w:cs="Calibri"/>
        </w:rPr>
        <w:t>ytě je elektroinstalace z poválečného období. Domovní rozvaděč je umístěný</w:t>
      </w:r>
      <w:r w:rsidR="00EF4766" w:rsidRPr="00A14BEB">
        <w:rPr>
          <w:rFonts w:ascii="Calibri" w:hAnsi="Calibri" w:cs="Calibri"/>
        </w:rPr>
        <w:t xml:space="preserve"> </w:t>
      </w:r>
      <w:r w:rsidR="00D92F33" w:rsidRPr="00A14BEB">
        <w:rPr>
          <w:rFonts w:ascii="Calibri" w:hAnsi="Calibri" w:cs="Calibri"/>
        </w:rPr>
        <w:t xml:space="preserve">v kuchyni nade dveřmi D3. Jedná se o rozvaděč současného typu. </w:t>
      </w:r>
      <w:r w:rsidR="00805BE5" w:rsidRPr="00A14BEB">
        <w:rPr>
          <w:rFonts w:ascii="Calibri" w:hAnsi="Calibri" w:cs="Calibri"/>
        </w:rPr>
        <w:t xml:space="preserve">Elektroměr je umístěný v společné skříni </w:t>
      </w:r>
      <w:r w:rsidR="004D1F86">
        <w:rPr>
          <w:rFonts w:ascii="Calibri" w:hAnsi="Calibri" w:cs="Calibri"/>
        </w:rPr>
        <w:t>na začátku pavlače v 4.</w:t>
      </w:r>
      <w:r w:rsidR="00805BE5" w:rsidRPr="00A14BEB">
        <w:rPr>
          <w:rFonts w:ascii="Calibri" w:hAnsi="Calibri" w:cs="Calibri"/>
        </w:rPr>
        <w:t>NP</w:t>
      </w:r>
    </w:p>
    <w:p w:rsidR="0041732B" w:rsidRPr="00B94E4D" w:rsidRDefault="0041732B">
      <w:pPr>
        <w:rPr>
          <w:rFonts w:ascii="Calibri" w:hAnsi="Calibri" w:cs="Calibri"/>
          <w:b/>
          <w:color w:val="548DD4" w:themeColor="text2" w:themeTint="99"/>
        </w:rPr>
      </w:pPr>
      <w:r w:rsidRPr="00B94E4D">
        <w:rPr>
          <w:rFonts w:ascii="Calibri" w:hAnsi="Calibri" w:cs="Calibri"/>
          <w:b/>
          <w:color w:val="548DD4" w:themeColor="text2" w:themeTint="99"/>
        </w:rPr>
        <w:br w:type="page"/>
      </w:r>
    </w:p>
    <w:p w:rsidR="00657818"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lastRenderedPageBreak/>
        <w:t xml:space="preserve">2 </w:t>
      </w:r>
      <w:r w:rsidRPr="00221F67">
        <w:rPr>
          <w:rFonts w:ascii="Calibri" w:hAnsi="Calibri" w:cs="Calibri"/>
          <w:b/>
        </w:rPr>
        <w:tab/>
        <w:t>Návrh řešení</w:t>
      </w:r>
    </w:p>
    <w:p w:rsidR="00B94E4D" w:rsidRPr="00805BE5" w:rsidRDefault="00B94E4D" w:rsidP="00B94E4D">
      <w:pPr>
        <w:autoSpaceDE w:val="0"/>
        <w:autoSpaceDN w:val="0"/>
        <w:adjustRightInd w:val="0"/>
        <w:spacing w:after="0" w:line="240" w:lineRule="auto"/>
        <w:rPr>
          <w:rFonts w:ascii="Calibri" w:hAnsi="Calibri" w:cs="Calibri"/>
        </w:rPr>
      </w:pPr>
      <w:bookmarkStart w:id="0" w:name="_Hlk515977492"/>
      <w:r w:rsidRPr="00805BE5">
        <w:rPr>
          <w:rFonts w:ascii="Calibri" w:hAnsi="Calibri" w:cs="Calibri"/>
        </w:rPr>
        <w:t>Cílem udržovacích pracích a stavebních úprav</w:t>
      </w:r>
      <w:r>
        <w:rPr>
          <w:rFonts w:ascii="Calibri" w:hAnsi="Calibri" w:cs="Calibri"/>
        </w:rPr>
        <w:t xml:space="preserve"> je </w:t>
      </w:r>
      <w:r w:rsidRPr="00805BE5">
        <w:rPr>
          <w:rFonts w:ascii="Calibri" w:hAnsi="Calibri" w:cs="Calibri"/>
        </w:rPr>
        <w:t>opravit a upravit</w:t>
      </w:r>
      <w:r>
        <w:rPr>
          <w:rFonts w:ascii="Calibri" w:hAnsi="Calibri" w:cs="Calibri"/>
        </w:rPr>
        <w:t xml:space="preserve"> byt </w:t>
      </w:r>
      <w:r w:rsidRPr="00805BE5">
        <w:rPr>
          <w:rFonts w:ascii="Calibri" w:hAnsi="Calibri" w:cs="Calibri"/>
        </w:rPr>
        <w:t>tak, aby vyhovoval současným nárokům na bydlení, při dodržení platných předpisů a norem. A</w:t>
      </w:r>
      <w:r>
        <w:rPr>
          <w:rFonts w:ascii="Calibri" w:hAnsi="Calibri" w:cs="Calibri"/>
        </w:rPr>
        <w:t xml:space="preserve"> aby se</w:t>
      </w:r>
      <w:r w:rsidRPr="00805BE5">
        <w:rPr>
          <w:rFonts w:ascii="Calibri" w:hAnsi="Calibri" w:cs="Calibri"/>
        </w:rPr>
        <w:t xml:space="preserve"> zároveň se zkvalitnil jeho stav ve vztahu k památkově chráněnému objektu.</w:t>
      </w:r>
    </w:p>
    <w:p w:rsidR="00A83051" w:rsidRDefault="005816B2" w:rsidP="00805BE5">
      <w:pPr>
        <w:autoSpaceDE w:val="0"/>
        <w:autoSpaceDN w:val="0"/>
        <w:adjustRightInd w:val="0"/>
        <w:spacing w:after="0" w:line="240" w:lineRule="auto"/>
        <w:rPr>
          <w:rFonts w:ascii="Calibri" w:hAnsi="Calibri" w:cs="Calibri"/>
        </w:rPr>
      </w:pPr>
      <w:r>
        <w:rPr>
          <w:rFonts w:ascii="Calibri" w:hAnsi="Calibri" w:cs="Calibri"/>
        </w:rPr>
        <w:t xml:space="preserve">Dispoziční řešení bude mírně upraveno. </w:t>
      </w:r>
      <w:r w:rsidR="00B77249">
        <w:rPr>
          <w:rFonts w:ascii="Calibri" w:hAnsi="Calibri" w:cs="Calibri"/>
        </w:rPr>
        <w:t>Dojde k</w:t>
      </w:r>
      <w:r>
        <w:rPr>
          <w:rFonts w:ascii="Calibri" w:hAnsi="Calibri" w:cs="Calibri"/>
        </w:rPr>
        <w:t>e změně</w:t>
      </w:r>
      <w:r w:rsidR="00B77249">
        <w:rPr>
          <w:rFonts w:ascii="Calibri" w:hAnsi="Calibri" w:cs="Calibri"/>
        </w:rPr>
        <w:t xml:space="preserve"> návaznosti</w:t>
      </w:r>
      <w:r w:rsidR="001E63AC">
        <w:rPr>
          <w:rFonts w:ascii="Calibri" w:hAnsi="Calibri" w:cs="Calibri"/>
        </w:rPr>
        <w:t xml:space="preserve"> vstupního prostoru bytu</w:t>
      </w:r>
      <w:r w:rsidR="00B77249">
        <w:rPr>
          <w:rFonts w:ascii="Calibri" w:hAnsi="Calibri" w:cs="Calibri"/>
        </w:rPr>
        <w:t xml:space="preserve"> na pavlač</w:t>
      </w:r>
      <w:r w:rsidR="00854478">
        <w:rPr>
          <w:rFonts w:ascii="Calibri" w:hAnsi="Calibri" w:cs="Calibri"/>
        </w:rPr>
        <w:t xml:space="preserve">, k </w:t>
      </w:r>
      <w:r w:rsidR="00555942">
        <w:rPr>
          <w:rFonts w:ascii="Calibri" w:hAnsi="Calibri" w:cs="Calibri"/>
        </w:rPr>
        <w:t>úpravě</w:t>
      </w:r>
      <w:r w:rsidR="00854478">
        <w:rPr>
          <w:rFonts w:ascii="Calibri" w:hAnsi="Calibri" w:cs="Calibri"/>
        </w:rPr>
        <w:t xml:space="preserve"> prostoru společných záchodů</w:t>
      </w:r>
      <w:r w:rsidR="00B77249">
        <w:rPr>
          <w:rFonts w:ascii="Calibri" w:hAnsi="Calibri" w:cs="Calibri"/>
        </w:rPr>
        <w:t xml:space="preserve"> a s</w:t>
      </w:r>
      <w:r w:rsidR="00854478">
        <w:rPr>
          <w:rFonts w:ascii="Calibri" w:hAnsi="Calibri" w:cs="Calibri"/>
        </w:rPr>
        <w:t xml:space="preserve">ouvisejícím úpravám dispozice. </w:t>
      </w:r>
    </w:p>
    <w:p w:rsidR="00DB6836" w:rsidRDefault="00DB6836" w:rsidP="00805BE5">
      <w:pPr>
        <w:autoSpaceDE w:val="0"/>
        <w:autoSpaceDN w:val="0"/>
        <w:adjustRightInd w:val="0"/>
        <w:spacing w:after="0" w:line="240" w:lineRule="auto"/>
        <w:rPr>
          <w:rFonts w:ascii="Calibri" w:hAnsi="Calibri" w:cs="Calibri"/>
        </w:rPr>
      </w:pPr>
      <w:r>
        <w:rPr>
          <w:rFonts w:ascii="Calibri" w:hAnsi="Calibri" w:cs="Calibri"/>
        </w:rPr>
        <w:t>Vstup do bytu se bud</w:t>
      </w:r>
      <w:r w:rsidR="00854478">
        <w:rPr>
          <w:rFonts w:ascii="Calibri" w:hAnsi="Calibri" w:cs="Calibri"/>
        </w:rPr>
        <w:t>e nacházet v zadní části pavlač</w:t>
      </w:r>
      <w:r w:rsidR="00A83051">
        <w:rPr>
          <w:rFonts w:ascii="Calibri" w:hAnsi="Calibri" w:cs="Calibri"/>
        </w:rPr>
        <w:t>e</w:t>
      </w:r>
      <w:r w:rsidR="005816B2">
        <w:rPr>
          <w:rFonts w:ascii="Calibri" w:hAnsi="Calibri" w:cs="Calibri"/>
        </w:rPr>
        <w:t>, kde se z původního prostoru kuchyně oddělí vstupní předsíň a nov</w:t>
      </w:r>
      <w:r w:rsidR="001E63AC">
        <w:rPr>
          <w:rFonts w:ascii="Calibri" w:hAnsi="Calibri" w:cs="Calibri"/>
        </w:rPr>
        <w:t>á</w:t>
      </w:r>
      <w:r w:rsidR="005816B2">
        <w:rPr>
          <w:rFonts w:ascii="Calibri" w:hAnsi="Calibri" w:cs="Calibri"/>
        </w:rPr>
        <w:t xml:space="preserve"> kuchyn</w:t>
      </w:r>
      <w:r w:rsidR="001E63AC">
        <w:rPr>
          <w:rFonts w:ascii="Calibri" w:hAnsi="Calibri" w:cs="Calibri"/>
        </w:rPr>
        <w:t>ě</w:t>
      </w:r>
      <w:r w:rsidR="005816B2">
        <w:rPr>
          <w:rFonts w:ascii="Calibri" w:hAnsi="Calibri" w:cs="Calibri"/>
        </w:rPr>
        <w:t xml:space="preserve">. </w:t>
      </w:r>
      <w:r w:rsidR="001E63AC">
        <w:rPr>
          <w:rFonts w:ascii="Calibri" w:hAnsi="Calibri" w:cs="Calibri"/>
        </w:rPr>
        <w:t xml:space="preserve">Z předsíně bude dále přístupné WC, které bude rozšířeno do prostor společných záchodů, a koupelna. </w:t>
      </w:r>
      <w:r w:rsidR="005816B2">
        <w:rPr>
          <w:rFonts w:ascii="Calibri" w:hAnsi="Calibri" w:cs="Calibri"/>
        </w:rPr>
        <w:t xml:space="preserve"> </w:t>
      </w:r>
      <w:r>
        <w:rPr>
          <w:rFonts w:ascii="Calibri" w:hAnsi="Calibri" w:cs="Calibri"/>
        </w:rPr>
        <w:t>Stávající vstupní předsíň bude sloužit jako pokoj / pracovna. Zbývající pokoje zůstávají ve stávajícím uspořádání.</w:t>
      </w:r>
    </w:p>
    <w:p w:rsidR="00E85C86" w:rsidRPr="00805BE5" w:rsidRDefault="00B94E4D" w:rsidP="00805BE5">
      <w:pPr>
        <w:autoSpaceDE w:val="0"/>
        <w:autoSpaceDN w:val="0"/>
        <w:adjustRightInd w:val="0"/>
        <w:spacing w:after="0" w:line="240" w:lineRule="auto"/>
        <w:rPr>
          <w:rFonts w:ascii="Calibri" w:hAnsi="Calibri" w:cs="Calibri"/>
        </w:rPr>
      </w:pPr>
      <w:r>
        <w:rPr>
          <w:rFonts w:ascii="Calibri" w:hAnsi="Calibri" w:cs="Calibri"/>
        </w:rPr>
        <w:t>Upravený</w:t>
      </w:r>
      <w:r w:rsidR="00B8441A">
        <w:rPr>
          <w:rFonts w:ascii="Calibri" w:hAnsi="Calibri" w:cs="Calibri"/>
        </w:rPr>
        <w:t xml:space="preserve"> byt bude v kategorii </w:t>
      </w:r>
      <w:r>
        <w:rPr>
          <w:rFonts w:ascii="Calibri" w:hAnsi="Calibri" w:cs="Calibri"/>
        </w:rPr>
        <w:t>4</w:t>
      </w:r>
      <w:r w:rsidR="00B8441A">
        <w:rPr>
          <w:rFonts w:ascii="Calibri" w:hAnsi="Calibri" w:cs="Calibri"/>
        </w:rPr>
        <w:t>+1.</w:t>
      </w:r>
    </w:p>
    <w:p w:rsidR="00B77249" w:rsidRDefault="00B77249" w:rsidP="00805BE5">
      <w:pPr>
        <w:autoSpaceDE w:val="0"/>
        <w:autoSpaceDN w:val="0"/>
        <w:adjustRightInd w:val="0"/>
        <w:spacing w:after="0" w:line="240" w:lineRule="auto"/>
        <w:rPr>
          <w:rFonts w:ascii="Calibri" w:hAnsi="Calibri" w:cs="Calibri"/>
        </w:rPr>
      </w:pPr>
      <w:r>
        <w:rPr>
          <w:rFonts w:ascii="Calibri" w:hAnsi="Calibri" w:cs="Calibri"/>
        </w:rPr>
        <w:t>Stávající vstupní dveře</w:t>
      </w:r>
      <w:r w:rsidR="001E63AC">
        <w:rPr>
          <w:rFonts w:ascii="Calibri" w:hAnsi="Calibri" w:cs="Calibri"/>
        </w:rPr>
        <w:t xml:space="preserve"> D2</w:t>
      </w:r>
      <w:r>
        <w:rPr>
          <w:rFonts w:ascii="Calibri" w:hAnsi="Calibri" w:cs="Calibri"/>
        </w:rPr>
        <w:t xml:space="preserve"> budou vymě</w:t>
      </w:r>
      <w:r w:rsidR="001E63AC">
        <w:rPr>
          <w:rFonts w:ascii="Calibri" w:hAnsi="Calibri" w:cs="Calibri"/>
        </w:rPr>
        <w:t>něny za balkonové</w:t>
      </w:r>
      <w:r w:rsidR="00675D8A">
        <w:rPr>
          <w:rFonts w:ascii="Calibri" w:hAnsi="Calibri" w:cs="Calibri"/>
        </w:rPr>
        <w:t xml:space="preserve"> prosklené</w:t>
      </w:r>
      <w:r w:rsidR="001E63AC">
        <w:rPr>
          <w:rFonts w:ascii="Calibri" w:hAnsi="Calibri" w:cs="Calibri"/>
        </w:rPr>
        <w:t xml:space="preserve">, vstupní dveře D1 budou repasovány a dodatečně zabezpečeny. </w:t>
      </w:r>
      <w:r w:rsidR="00805BE5" w:rsidRPr="00805BE5">
        <w:rPr>
          <w:rFonts w:ascii="Calibri" w:hAnsi="Calibri" w:cs="Calibri"/>
        </w:rPr>
        <w:t>Vnitřní dveře budou</w:t>
      </w:r>
      <w:r w:rsidR="002103D0">
        <w:rPr>
          <w:rFonts w:ascii="Calibri" w:hAnsi="Calibri" w:cs="Calibri"/>
        </w:rPr>
        <w:t xml:space="preserve"> ponechány a</w:t>
      </w:r>
      <w:r w:rsidR="00805BE5" w:rsidRPr="00805BE5">
        <w:rPr>
          <w:rFonts w:ascii="Calibri" w:hAnsi="Calibri" w:cs="Calibri"/>
        </w:rPr>
        <w:t xml:space="preserve"> repasovány</w:t>
      </w:r>
      <w:r w:rsidR="002103D0">
        <w:rPr>
          <w:rFonts w:ascii="Calibri" w:hAnsi="Calibri" w:cs="Calibri"/>
        </w:rPr>
        <w:t>. Kvůli nízké výšce 1</w:t>
      </w:r>
      <w:r>
        <w:rPr>
          <w:rFonts w:ascii="Calibri" w:hAnsi="Calibri" w:cs="Calibri"/>
        </w:rPr>
        <w:t>72</w:t>
      </w:r>
      <w:r w:rsidR="002103D0">
        <w:rPr>
          <w:rFonts w:ascii="Calibri" w:hAnsi="Calibri" w:cs="Calibri"/>
        </w:rPr>
        <w:t xml:space="preserve">0 mm </w:t>
      </w:r>
      <w:r w:rsidR="00DB6836">
        <w:rPr>
          <w:rFonts w:ascii="Calibri" w:hAnsi="Calibri" w:cs="Calibri"/>
        </w:rPr>
        <w:t>i malé šířce</w:t>
      </w:r>
      <w:r>
        <w:rPr>
          <w:rFonts w:ascii="Calibri" w:hAnsi="Calibri" w:cs="Calibri"/>
        </w:rPr>
        <w:t xml:space="preserve"> 570</w:t>
      </w:r>
      <w:r w:rsidR="00DB6836">
        <w:rPr>
          <w:rFonts w:ascii="Calibri" w:hAnsi="Calibri" w:cs="Calibri"/>
        </w:rPr>
        <w:t xml:space="preserve"> </w:t>
      </w:r>
      <w:r>
        <w:rPr>
          <w:rFonts w:ascii="Calibri" w:hAnsi="Calibri" w:cs="Calibri"/>
        </w:rPr>
        <w:t xml:space="preserve">mm </w:t>
      </w:r>
      <w:r w:rsidR="002103D0">
        <w:rPr>
          <w:rFonts w:ascii="Calibri" w:hAnsi="Calibri" w:cs="Calibri"/>
        </w:rPr>
        <w:t>budou vyměněny dveře D</w:t>
      </w:r>
      <w:r>
        <w:rPr>
          <w:rFonts w:ascii="Calibri" w:hAnsi="Calibri" w:cs="Calibri"/>
        </w:rPr>
        <w:t>8</w:t>
      </w:r>
      <w:r w:rsidR="002103D0">
        <w:rPr>
          <w:rFonts w:ascii="Calibri" w:hAnsi="Calibri" w:cs="Calibri"/>
        </w:rPr>
        <w:t xml:space="preserve"> mezi místnostmi 0</w:t>
      </w:r>
      <w:r>
        <w:rPr>
          <w:rFonts w:ascii="Calibri" w:hAnsi="Calibri" w:cs="Calibri"/>
        </w:rPr>
        <w:t>7(vstupní předsíň)</w:t>
      </w:r>
      <w:r w:rsidR="002103D0">
        <w:rPr>
          <w:rFonts w:ascii="Calibri" w:hAnsi="Calibri" w:cs="Calibri"/>
        </w:rPr>
        <w:t xml:space="preserve"> a 0</w:t>
      </w:r>
      <w:r>
        <w:rPr>
          <w:rFonts w:ascii="Calibri" w:hAnsi="Calibri" w:cs="Calibri"/>
        </w:rPr>
        <w:t>8(WC)</w:t>
      </w:r>
      <w:r w:rsidR="002103D0">
        <w:rPr>
          <w:rFonts w:ascii="Calibri" w:hAnsi="Calibri" w:cs="Calibri"/>
        </w:rPr>
        <w:t>.</w:t>
      </w:r>
      <w:r w:rsidR="00950966">
        <w:rPr>
          <w:rFonts w:ascii="Calibri" w:hAnsi="Calibri" w:cs="Calibri"/>
        </w:rPr>
        <w:t xml:space="preserve"> </w:t>
      </w:r>
      <w:r w:rsidR="001E63AC">
        <w:rPr>
          <w:rFonts w:ascii="Calibri" w:hAnsi="Calibri" w:cs="Calibri"/>
        </w:rPr>
        <w:t>Stávající okna budou ponechána, jejich oprava není součástí dokumentace, okna v domě budou měněna v rámci samostatné investiční akce.</w:t>
      </w:r>
    </w:p>
    <w:p w:rsidR="00950966" w:rsidRPr="00805BE5" w:rsidRDefault="00805BE5" w:rsidP="00805BE5">
      <w:pPr>
        <w:autoSpaceDE w:val="0"/>
        <w:autoSpaceDN w:val="0"/>
        <w:adjustRightInd w:val="0"/>
        <w:spacing w:after="0" w:line="240" w:lineRule="auto"/>
        <w:rPr>
          <w:rFonts w:ascii="Calibri" w:hAnsi="Calibri" w:cs="Calibri"/>
        </w:rPr>
      </w:pPr>
      <w:r w:rsidRPr="00805BE5">
        <w:rPr>
          <w:rFonts w:ascii="Calibri" w:hAnsi="Calibri" w:cs="Calibri"/>
        </w:rPr>
        <w:t>Budou provedeny nové nášlapné vrstvy podlahy</w:t>
      </w:r>
      <w:r w:rsidR="002103D0">
        <w:rPr>
          <w:rFonts w:ascii="Calibri" w:hAnsi="Calibri" w:cs="Calibri"/>
        </w:rPr>
        <w:t xml:space="preserve"> na nové konstrukci hrubé podlahy.</w:t>
      </w:r>
      <w:r w:rsidRPr="00805BE5">
        <w:rPr>
          <w:rFonts w:ascii="Calibri" w:hAnsi="Calibri" w:cs="Calibri"/>
        </w:rPr>
        <w:t xml:space="preserve"> V</w:t>
      </w:r>
      <w:r w:rsidR="001E63AC">
        <w:rPr>
          <w:rFonts w:ascii="Calibri" w:hAnsi="Calibri" w:cs="Calibri"/>
        </w:rPr>
        <w:t> </w:t>
      </w:r>
      <w:r w:rsidRPr="00805BE5">
        <w:rPr>
          <w:rFonts w:ascii="Calibri" w:hAnsi="Calibri" w:cs="Calibri"/>
        </w:rPr>
        <w:t>koupelně</w:t>
      </w:r>
      <w:r w:rsidR="001E63AC">
        <w:rPr>
          <w:rFonts w:ascii="Calibri" w:hAnsi="Calibri" w:cs="Calibri"/>
        </w:rPr>
        <w:t>, na WC, v </w:t>
      </w:r>
      <w:r w:rsidRPr="00805BE5">
        <w:rPr>
          <w:rFonts w:ascii="Calibri" w:hAnsi="Calibri" w:cs="Calibri"/>
        </w:rPr>
        <w:t>předsíni</w:t>
      </w:r>
      <w:r w:rsidR="001E63AC">
        <w:rPr>
          <w:rFonts w:ascii="Calibri" w:hAnsi="Calibri" w:cs="Calibri"/>
        </w:rPr>
        <w:t xml:space="preserve"> a v</w:t>
      </w:r>
      <w:r w:rsidR="00675D8A">
        <w:rPr>
          <w:rFonts w:ascii="Calibri" w:hAnsi="Calibri" w:cs="Calibri"/>
        </w:rPr>
        <w:t xml:space="preserve"> </w:t>
      </w:r>
      <w:r w:rsidR="001E63AC">
        <w:rPr>
          <w:rFonts w:ascii="Calibri" w:hAnsi="Calibri" w:cs="Calibri"/>
        </w:rPr>
        <w:t>kuchyni</w:t>
      </w:r>
      <w:r w:rsidRPr="00805BE5">
        <w:rPr>
          <w:rFonts w:ascii="Calibri" w:hAnsi="Calibri" w:cs="Calibri"/>
        </w:rPr>
        <w:t xml:space="preserve"> bude použita keramická dlažba, v obytných místnostech budou dřevěné dubové vlýsky</w:t>
      </w:r>
      <w:r w:rsidR="00950966">
        <w:rPr>
          <w:rFonts w:ascii="Calibri" w:hAnsi="Calibri" w:cs="Calibri"/>
        </w:rPr>
        <w:t xml:space="preserve"> ve vzoru Vídeňského čtverce.</w:t>
      </w:r>
    </w:p>
    <w:p w:rsidR="00805BE5" w:rsidRPr="00805BE5" w:rsidRDefault="00950966" w:rsidP="00805BE5">
      <w:pPr>
        <w:autoSpaceDE w:val="0"/>
        <w:autoSpaceDN w:val="0"/>
        <w:adjustRightInd w:val="0"/>
        <w:spacing w:after="0" w:line="240" w:lineRule="auto"/>
        <w:rPr>
          <w:rFonts w:ascii="Calibri" w:hAnsi="Calibri" w:cs="Calibri"/>
        </w:rPr>
      </w:pPr>
      <w:r>
        <w:rPr>
          <w:rFonts w:ascii="Calibri" w:hAnsi="Calibri" w:cs="Calibri"/>
        </w:rPr>
        <w:t>O</w:t>
      </w:r>
      <w:r w:rsidR="00805BE5" w:rsidRPr="00805BE5">
        <w:rPr>
          <w:rFonts w:ascii="Calibri" w:hAnsi="Calibri" w:cs="Calibri"/>
        </w:rPr>
        <w:t>mítky stěn a stropů</w:t>
      </w:r>
      <w:r>
        <w:rPr>
          <w:rFonts w:ascii="Calibri" w:hAnsi="Calibri" w:cs="Calibri"/>
        </w:rPr>
        <w:t xml:space="preserve"> budou opraveny</w:t>
      </w:r>
      <w:r w:rsidR="00805BE5" w:rsidRPr="00805BE5">
        <w:rPr>
          <w:rFonts w:ascii="Calibri" w:hAnsi="Calibri" w:cs="Calibri"/>
        </w:rPr>
        <w:t xml:space="preserve"> a byt bude vymalován</w:t>
      </w:r>
      <w:r>
        <w:rPr>
          <w:rFonts w:ascii="Calibri" w:hAnsi="Calibri" w:cs="Calibri"/>
        </w:rPr>
        <w:t xml:space="preserve"> bíle</w:t>
      </w:r>
      <w:r w:rsidR="00805BE5" w:rsidRPr="00805BE5">
        <w:rPr>
          <w:rFonts w:ascii="Calibri" w:hAnsi="Calibri" w:cs="Calibri"/>
        </w:rPr>
        <w:t>.</w:t>
      </w:r>
    </w:p>
    <w:p w:rsidR="00950966" w:rsidRPr="00805BE5" w:rsidRDefault="00950966" w:rsidP="00805BE5">
      <w:pPr>
        <w:autoSpaceDE w:val="0"/>
        <w:autoSpaceDN w:val="0"/>
        <w:adjustRightInd w:val="0"/>
        <w:spacing w:after="0" w:line="240" w:lineRule="auto"/>
        <w:rPr>
          <w:rFonts w:ascii="Calibri" w:hAnsi="Calibri" w:cs="Calibri"/>
        </w:rPr>
      </w:pPr>
      <w:r w:rsidRPr="00805BE5">
        <w:rPr>
          <w:rFonts w:ascii="Calibri" w:hAnsi="Calibri" w:cs="Calibri"/>
        </w:rPr>
        <w:t>Budou zřízeny nové elektrorozvody.</w:t>
      </w:r>
    </w:p>
    <w:p w:rsidR="00657818" w:rsidRDefault="00805BE5" w:rsidP="00805BE5">
      <w:pPr>
        <w:autoSpaceDE w:val="0"/>
        <w:autoSpaceDN w:val="0"/>
        <w:adjustRightInd w:val="0"/>
        <w:spacing w:after="0" w:line="240" w:lineRule="auto"/>
        <w:rPr>
          <w:rFonts w:ascii="Calibri" w:hAnsi="Calibri" w:cs="Calibri"/>
        </w:rPr>
      </w:pPr>
      <w:r w:rsidRPr="00805BE5">
        <w:rPr>
          <w:rFonts w:ascii="Calibri" w:hAnsi="Calibri" w:cs="Calibri"/>
        </w:rPr>
        <w:t xml:space="preserve">Vytápění bude nové etážové s plynovým kondenzačním kotlem s ohřevem TUV. Odkouření kotle bude </w:t>
      </w:r>
      <w:r w:rsidR="00946E6B">
        <w:rPr>
          <w:rFonts w:ascii="Calibri" w:hAnsi="Calibri" w:cs="Calibri"/>
        </w:rPr>
        <w:t>procházet podkrovím nad střechu</w:t>
      </w:r>
      <w:r w:rsidRPr="00805BE5">
        <w:rPr>
          <w:rFonts w:ascii="Calibri" w:hAnsi="Calibri" w:cs="Calibri"/>
        </w:rPr>
        <w:t>.</w:t>
      </w:r>
    </w:p>
    <w:bookmarkEnd w:id="0"/>
    <w:p w:rsidR="00B77249" w:rsidRDefault="00B77249" w:rsidP="00B77249">
      <w:pPr>
        <w:autoSpaceDE w:val="0"/>
        <w:autoSpaceDN w:val="0"/>
        <w:adjustRightInd w:val="0"/>
        <w:spacing w:after="0" w:line="240" w:lineRule="auto"/>
        <w:rPr>
          <w:rFonts w:ascii="Calibri" w:hAnsi="Calibri" w:cs="Calibri"/>
        </w:rPr>
      </w:pPr>
    </w:p>
    <w:p w:rsidR="00470842" w:rsidRDefault="00197A22" w:rsidP="00197A22">
      <w:pPr>
        <w:rPr>
          <w:rFonts w:ascii="Calibri" w:hAnsi="Calibri" w:cs="Calibri"/>
        </w:rPr>
      </w:pPr>
      <w:r w:rsidRPr="00C77E5B">
        <w:rPr>
          <w:rFonts w:ascii="Calibri" w:hAnsi="Calibri" w:cs="Calibri"/>
        </w:rPr>
        <w:t>V domě budou probíhat staticko</w:t>
      </w:r>
      <w:r>
        <w:rPr>
          <w:rFonts w:ascii="Calibri" w:hAnsi="Calibri" w:cs="Calibri"/>
        </w:rPr>
        <w:t>-</w:t>
      </w:r>
      <w:r w:rsidRPr="00C77E5B">
        <w:rPr>
          <w:rFonts w:ascii="Calibri" w:hAnsi="Calibri" w:cs="Calibri"/>
        </w:rPr>
        <w:t>zajišťovací práce statiky domu podle samostatného projektu od</w:t>
      </w:r>
      <w:r>
        <w:rPr>
          <w:rFonts w:ascii="Calibri" w:hAnsi="Calibri" w:cs="Calibri"/>
        </w:rPr>
        <w:t xml:space="preserve"> projekční kanceláře Statika s.r.o. (ing. Ejubovič). </w:t>
      </w:r>
      <w:r w:rsidRPr="00C77E5B">
        <w:rPr>
          <w:rFonts w:ascii="Calibri" w:hAnsi="Calibri" w:cs="Calibri"/>
        </w:rPr>
        <w:t>Práce na úpravě bytu budou koordinovány a prováděny v součinnosti se stavebními úpravami dle tohoto projektu. Předpokladem je, že úpravy bytu budou probíhat až po statickém zajištění celého domu nebo v součinnosti s probíhajícími pracemi statického zajištění.</w:t>
      </w:r>
    </w:p>
    <w:p w:rsidR="00E71E2D" w:rsidRPr="00C77E5B" w:rsidRDefault="00E71E2D" w:rsidP="00197A22">
      <w:pPr>
        <w:rPr>
          <w:rFonts w:ascii="Calibri" w:hAnsi="Calibri" w:cs="Calibri"/>
        </w:rPr>
      </w:pPr>
      <w:bookmarkStart w:id="1" w:name="OLE_LINK1"/>
      <w:bookmarkStart w:id="2" w:name="_GoBack"/>
      <w:r>
        <w:rPr>
          <w:rFonts w:ascii="Calibri" w:hAnsi="Calibri" w:cs="Calibri"/>
        </w:rPr>
        <w:t xml:space="preserve">Oprava, eventuelně výměna vstupních dveří a oken není součástí této dokumentace. Výměna oken a dveří na pavlač </w:t>
      </w:r>
      <w:r w:rsidR="00E0660E">
        <w:rPr>
          <w:rFonts w:ascii="Calibri" w:hAnsi="Calibri" w:cs="Calibri"/>
        </w:rPr>
        <w:t>proběhne jako samostatná investiční akce podle</w:t>
      </w:r>
      <w:r>
        <w:rPr>
          <w:rFonts w:ascii="Calibri" w:hAnsi="Calibri" w:cs="Calibri"/>
        </w:rPr>
        <w:t xml:space="preserve"> připravované samostatné projektové dokumentace. </w:t>
      </w:r>
    </w:p>
    <w:bookmarkEnd w:id="1"/>
    <w:bookmarkEnd w:id="2"/>
    <w:p w:rsidR="00B12FDA" w:rsidRDefault="00B12FDA" w:rsidP="00805BE5">
      <w:pPr>
        <w:autoSpaceDE w:val="0"/>
        <w:autoSpaceDN w:val="0"/>
        <w:adjustRightInd w:val="0"/>
        <w:spacing w:after="0" w:line="240" w:lineRule="auto"/>
        <w:rPr>
          <w:rFonts w:ascii="Calibri" w:hAnsi="Calibri" w:cs="Calibri"/>
          <w:b/>
        </w:rPr>
      </w:pPr>
    </w:p>
    <w:p w:rsidR="00657818"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t xml:space="preserve">3 </w:t>
      </w:r>
      <w:r w:rsidRPr="00221F67">
        <w:rPr>
          <w:rFonts w:ascii="Calibri" w:hAnsi="Calibri" w:cs="Calibri"/>
          <w:b/>
        </w:rPr>
        <w:tab/>
        <w:t>Základní parametry</w:t>
      </w:r>
    </w:p>
    <w:p w:rsidR="00657818" w:rsidRDefault="00657818" w:rsidP="00657818">
      <w:pPr>
        <w:autoSpaceDE w:val="0"/>
        <w:autoSpaceDN w:val="0"/>
        <w:adjustRightInd w:val="0"/>
        <w:spacing w:after="0" w:line="240" w:lineRule="auto"/>
        <w:rPr>
          <w:rFonts w:ascii="Calibri" w:hAnsi="Calibri" w:cs="Calibri"/>
          <w:b/>
        </w:rPr>
      </w:pPr>
    </w:p>
    <w:p w:rsidR="00657818" w:rsidRPr="000A4B47" w:rsidRDefault="00657818" w:rsidP="00657818">
      <w:pPr>
        <w:spacing w:after="0" w:line="240" w:lineRule="auto"/>
        <w:rPr>
          <w:rFonts w:cstheme="minorHAnsi"/>
        </w:rPr>
      </w:pPr>
      <w:bookmarkStart w:id="3" w:name="_Hlk490067704"/>
      <w:r w:rsidRPr="000A4B47">
        <w:rPr>
          <w:rFonts w:cstheme="minorHAnsi"/>
        </w:rPr>
        <w:t>Kategorie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00A83051">
        <w:rPr>
          <w:rFonts w:cstheme="minorHAnsi"/>
        </w:rPr>
        <w:t>4</w:t>
      </w:r>
      <w:r w:rsidRPr="000A4B47">
        <w:rPr>
          <w:rFonts w:cstheme="minorHAnsi"/>
        </w:rPr>
        <w:t>+1</w:t>
      </w:r>
    </w:p>
    <w:p w:rsidR="00657818" w:rsidRDefault="00657818" w:rsidP="00657818">
      <w:pPr>
        <w:spacing w:after="0" w:line="240" w:lineRule="auto"/>
        <w:rPr>
          <w:rFonts w:cstheme="minorHAnsi"/>
        </w:rPr>
      </w:pPr>
      <w:r>
        <w:rPr>
          <w:rFonts w:cstheme="minorHAnsi"/>
        </w:rPr>
        <w:t>Podlaží</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00A83051">
        <w:rPr>
          <w:rFonts w:cstheme="minorHAnsi"/>
        </w:rPr>
        <w:t>4</w:t>
      </w:r>
      <w:r w:rsidRPr="000A4B47">
        <w:rPr>
          <w:rFonts w:cstheme="minorHAnsi"/>
        </w:rPr>
        <w:t>.NP</w:t>
      </w:r>
      <w:r w:rsidRPr="000A4B47">
        <w:rPr>
          <w:rFonts w:cstheme="minorHAnsi"/>
        </w:rPr>
        <w:tab/>
      </w:r>
    </w:p>
    <w:p w:rsidR="00657818" w:rsidRPr="000A4B47" w:rsidRDefault="00657818" w:rsidP="00657818">
      <w:pPr>
        <w:spacing w:after="0" w:line="240" w:lineRule="auto"/>
        <w:rPr>
          <w:rFonts w:cstheme="minorHAnsi"/>
        </w:rPr>
      </w:pPr>
      <w:r w:rsidRPr="000A4B47">
        <w:rPr>
          <w:rFonts w:cstheme="minorHAnsi"/>
        </w:rPr>
        <w:t>Celková podlažní plocha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00A83051">
        <w:rPr>
          <w:rFonts w:cstheme="minorHAnsi"/>
        </w:rPr>
        <w:t>123,00</w:t>
      </w:r>
      <w:r>
        <w:rPr>
          <w:rFonts w:cstheme="minorHAnsi"/>
        </w:rPr>
        <w:t xml:space="preserve"> m</w:t>
      </w:r>
      <w:r>
        <w:rPr>
          <w:rFonts w:cstheme="minorHAnsi"/>
          <w:vertAlign w:val="superscript"/>
        </w:rPr>
        <w:t>2</w:t>
      </w:r>
    </w:p>
    <w:p w:rsidR="00657818" w:rsidRPr="000A4B47" w:rsidRDefault="00657818" w:rsidP="00657818">
      <w:pPr>
        <w:spacing w:after="0" w:line="240" w:lineRule="auto"/>
        <w:rPr>
          <w:rFonts w:cstheme="minorHAnsi"/>
        </w:rPr>
      </w:pPr>
      <w:r>
        <w:rPr>
          <w:rFonts w:cstheme="minorHAnsi"/>
        </w:rPr>
        <w:t>Světlá výška obytné m.</w:t>
      </w:r>
      <w:r>
        <w:rPr>
          <w:rFonts w:cstheme="minorHAnsi"/>
        </w:rPr>
        <w:tab/>
      </w:r>
      <w:r>
        <w:rPr>
          <w:rFonts w:cstheme="minorHAnsi"/>
        </w:rPr>
        <w:tab/>
      </w:r>
      <w:r>
        <w:rPr>
          <w:rFonts w:cstheme="minorHAnsi"/>
        </w:rPr>
        <w:tab/>
      </w:r>
      <w:r>
        <w:rPr>
          <w:rFonts w:cstheme="minorHAnsi"/>
        </w:rPr>
        <w:tab/>
      </w:r>
      <w:r>
        <w:rPr>
          <w:rFonts w:cstheme="minorHAnsi"/>
        </w:rPr>
        <w:tab/>
      </w:r>
      <w:r w:rsidR="00950E29">
        <w:rPr>
          <w:rFonts w:cstheme="minorHAnsi"/>
        </w:rPr>
        <w:t>3</w:t>
      </w:r>
      <w:r w:rsidR="00A83051">
        <w:rPr>
          <w:rFonts w:cstheme="minorHAnsi"/>
        </w:rPr>
        <w:t>40</w:t>
      </w:r>
      <w:r w:rsidR="00950E29">
        <w:rPr>
          <w:rFonts w:cstheme="minorHAnsi"/>
        </w:rPr>
        <w:t>0</w:t>
      </w:r>
      <w:r>
        <w:rPr>
          <w:rFonts w:cstheme="minorHAnsi"/>
        </w:rPr>
        <w:t xml:space="preserve"> mm</w:t>
      </w:r>
      <w:bookmarkEnd w:id="3"/>
    </w:p>
    <w:p w:rsidR="00657818" w:rsidRDefault="00657818" w:rsidP="00657818">
      <w:pPr>
        <w:autoSpaceDE w:val="0"/>
        <w:autoSpaceDN w:val="0"/>
        <w:adjustRightInd w:val="0"/>
        <w:spacing w:after="0" w:line="240" w:lineRule="auto"/>
        <w:rPr>
          <w:rFonts w:ascii="Calibri" w:hAnsi="Calibri" w:cs="Calibri"/>
          <w:b/>
        </w:rPr>
      </w:pPr>
    </w:p>
    <w:p w:rsidR="00386555" w:rsidRDefault="00657818" w:rsidP="00657818">
      <w:pPr>
        <w:autoSpaceDE w:val="0"/>
        <w:autoSpaceDN w:val="0"/>
        <w:adjustRightInd w:val="0"/>
        <w:spacing w:after="0" w:line="240" w:lineRule="auto"/>
        <w:rPr>
          <w:rFonts w:ascii="Calibri" w:hAnsi="Calibri" w:cs="Calibri"/>
        </w:rPr>
      </w:pPr>
      <w:r w:rsidRPr="00DA600C">
        <w:rPr>
          <w:rFonts w:ascii="Calibri" w:hAnsi="Calibri" w:cs="Calibri"/>
        </w:rPr>
        <w:t>Stavební program</w:t>
      </w:r>
    </w:p>
    <w:p w:rsidR="000462D9" w:rsidRDefault="00386555" w:rsidP="00657818">
      <w:pPr>
        <w:autoSpaceDE w:val="0"/>
        <w:autoSpaceDN w:val="0"/>
        <w:adjustRightInd w:val="0"/>
        <w:spacing w:after="0" w:line="240" w:lineRule="auto"/>
        <w:rPr>
          <w:rFonts w:ascii="Calibri" w:hAnsi="Calibri" w:cs="Calibri"/>
        </w:rPr>
      </w:pPr>
      <w:r>
        <w:rPr>
          <w:rFonts w:ascii="Calibri" w:hAnsi="Calibri" w:cs="Calibri"/>
        </w:rPr>
        <w:t>Kuchyně</w:t>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Pr>
          <w:rFonts w:ascii="Calibri" w:hAnsi="Calibri" w:cs="Calibri"/>
        </w:rPr>
        <w:t>16,07</w:t>
      </w:r>
      <w:r w:rsidRPr="00386555">
        <w:rPr>
          <w:rFonts w:cstheme="minorHAnsi"/>
        </w:rPr>
        <w:t xml:space="preserve"> </w:t>
      </w:r>
      <w:r>
        <w:rPr>
          <w:rFonts w:cstheme="minorHAnsi"/>
        </w:rPr>
        <w:t>m</w:t>
      </w:r>
      <w:r>
        <w:rPr>
          <w:rFonts w:cstheme="minorHAnsi"/>
          <w:vertAlign w:val="superscript"/>
        </w:rPr>
        <w:t>2</w:t>
      </w:r>
    </w:p>
    <w:p w:rsidR="000462D9" w:rsidRDefault="00386555" w:rsidP="00657818">
      <w:pPr>
        <w:autoSpaceDE w:val="0"/>
        <w:autoSpaceDN w:val="0"/>
        <w:adjustRightInd w:val="0"/>
        <w:spacing w:after="0" w:line="240" w:lineRule="auto"/>
        <w:rPr>
          <w:rFonts w:ascii="Calibri" w:hAnsi="Calibri" w:cs="Calibri"/>
        </w:rPr>
      </w:pPr>
      <w:r>
        <w:rPr>
          <w:rFonts w:ascii="Calibri" w:hAnsi="Calibri" w:cs="Calibri"/>
        </w:rPr>
        <w:t>Ložnice</w:t>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Pr>
          <w:rFonts w:ascii="Calibri" w:hAnsi="Calibri" w:cs="Calibri"/>
        </w:rPr>
        <w:tab/>
        <w:t>16,32</w:t>
      </w:r>
      <w:r w:rsidRPr="00386555">
        <w:rPr>
          <w:rFonts w:cstheme="minorHAnsi"/>
        </w:rPr>
        <w:t xml:space="preserve"> </w:t>
      </w:r>
      <w:r>
        <w:rPr>
          <w:rFonts w:cstheme="minorHAnsi"/>
        </w:rPr>
        <w:t>m</w:t>
      </w:r>
      <w:r>
        <w:rPr>
          <w:rFonts w:cstheme="minorHAnsi"/>
          <w:vertAlign w:val="superscript"/>
        </w:rPr>
        <w:t>2</w:t>
      </w:r>
    </w:p>
    <w:p w:rsidR="00657818" w:rsidRDefault="00386555" w:rsidP="00657818">
      <w:pPr>
        <w:autoSpaceDE w:val="0"/>
        <w:autoSpaceDN w:val="0"/>
        <w:adjustRightInd w:val="0"/>
        <w:spacing w:after="0" w:line="240" w:lineRule="auto"/>
        <w:rPr>
          <w:rFonts w:ascii="Calibri" w:hAnsi="Calibri" w:cs="Calibri"/>
        </w:rPr>
      </w:pPr>
      <w:r>
        <w:rPr>
          <w:rFonts w:ascii="Calibri" w:hAnsi="Calibri" w:cs="Calibri"/>
        </w:rPr>
        <w:t>Obývací pokoj</w:t>
      </w:r>
      <w:r>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Pr>
          <w:rFonts w:ascii="Calibri" w:hAnsi="Calibri" w:cs="Calibri"/>
        </w:rPr>
        <w:t>28,80</w:t>
      </w:r>
      <w:r w:rsidR="00657818">
        <w:rPr>
          <w:rFonts w:ascii="Calibri" w:hAnsi="Calibri" w:cs="Calibri"/>
        </w:rPr>
        <w:t xml:space="preserve"> </w:t>
      </w:r>
      <w:r w:rsidR="00657818">
        <w:rPr>
          <w:rFonts w:cstheme="minorHAnsi"/>
        </w:rPr>
        <w:t>m</w:t>
      </w:r>
      <w:r w:rsidR="00657818">
        <w:rPr>
          <w:rFonts w:cstheme="minorHAnsi"/>
          <w:vertAlign w:val="superscript"/>
        </w:rPr>
        <w:t>2</w:t>
      </w:r>
    </w:p>
    <w:p w:rsidR="00657818" w:rsidRDefault="000462D9" w:rsidP="00657818">
      <w:pPr>
        <w:autoSpaceDE w:val="0"/>
        <w:autoSpaceDN w:val="0"/>
        <w:adjustRightInd w:val="0"/>
        <w:spacing w:after="0" w:line="240" w:lineRule="auto"/>
        <w:rPr>
          <w:rFonts w:ascii="Calibri" w:hAnsi="Calibri" w:cs="Calibri"/>
        </w:rPr>
      </w:pPr>
      <w:r>
        <w:rPr>
          <w:rFonts w:ascii="Calibri" w:hAnsi="Calibri" w:cs="Calibri"/>
        </w:rPr>
        <w:t>Ložnice</w:t>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sidR="00386555">
        <w:rPr>
          <w:rFonts w:ascii="Calibri" w:hAnsi="Calibri" w:cs="Calibri"/>
        </w:rPr>
        <w:t>28,87</w:t>
      </w:r>
      <w:r w:rsidR="00657818">
        <w:rPr>
          <w:rFonts w:ascii="Calibri" w:hAnsi="Calibri" w:cs="Calibri"/>
        </w:rPr>
        <w:t xml:space="preserve"> </w:t>
      </w:r>
      <w:r w:rsidR="00657818">
        <w:rPr>
          <w:rFonts w:cstheme="minorHAnsi"/>
        </w:rPr>
        <w:t>m</w:t>
      </w:r>
      <w:r w:rsidR="00657818">
        <w:rPr>
          <w:rFonts w:cstheme="minorHAnsi"/>
          <w:vertAlign w:val="superscript"/>
        </w:rPr>
        <w:t>2</w:t>
      </w:r>
    </w:p>
    <w:p w:rsidR="00657818" w:rsidRDefault="00386555" w:rsidP="00657818">
      <w:pPr>
        <w:autoSpaceDE w:val="0"/>
        <w:autoSpaceDN w:val="0"/>
        <w:adjustRightInd w:val="0"/>
        <w:spacing w:after="0" w:line="240" w:lineRule="auto"/>
        <w:rPr>
          <w:rFonts w:ascii="Calibri" w:hAnsi="Calibri" w:cs="Calibri"/>
        </w:rPr>
      </w:pPr>
      <w:r>
        <w:rPr>
          <w:rFonts w:ascii="Calibri" w:hAnsi="Calibri" w:cs="Calibri"/>
        </w:rPr>
        <w:t>Ložnice</w:t>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Pr>
          <w:rFonts w:ascii="Calibri" w:hAnsi="Calibri" w:cs="Calibri"/>
        </w:rPr>
        <w:tab/>
        <w:t>13,63</w:t>
      </w:r>
      <w:r w:rsidR="00657818">
        <w:rPr>
          <w:rFonts w:ascii="Calibri" w:hAnsi="Calibri" w:cs="Calibri"/>
        </w:rPr>
        <w:t xml:space="preserve"> </w:t>
      </w:r>
      <w:r w:rsidR="00657818">
        <w:rPr>
          <w:rFonts w:cstheme="minorHAnsi"/>
        </w:rPr>
        <w:t>m</w:t>
      </w:r>
      <w:r w:rsidR="00657818">
        <w:rPr>
          <w:rFonts w:cstheme="minorHAnsi"/>
          <w:vertAlign w:val="superscript"/>
        </w:rPr>
        <w:t>2</w:t>
      </w:r>
    </w:p>
    <w:p w:rsidR="00657818" w:rsidRDefault="00386555" w:rsidP="00657818">
      <w:pPr>
        <w:autoSpaceDE w:val="0"/>
        <w:autoSpaceDN w:val="0"/>
        <w:adjustRightInd w:val="0"/>
        <w:spacing w:after="0" w:line="240" w:lineRule="auto"/>
        <w:rPr>
          <w:rFonts w:ascii="Calibri" w:hAnsi="Calibri" w:cs="Calibri"/>
        </w:rPr>
      </w:pPr>
      <w:r>
        <w:rPr>
          <w:rFonts w:ascii="Calibri" w:hAnsi="Calibri" w:cs="Calibri"/>
        </w:rPr>
        <w:t>Koupelna</w:t>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r>
        <w:rPr>
          <w:rFonts w:ascii="Calibri" w:hAnsi="Calibri" w:cs="Calibri"/>
        </w:rPr>
        <w:t>8,95</w:t>
      </w:r>
      <w:r w:rsidR="00657818">
        <w:rPr>
          <w:rFonts w:ascii="Calibri" w:hAnsi="Calibri" w:cs="Calibri"/>
        </w:rPr>
        <w:t xml:space="preserve"> </w:t>
      </w:r>
      <w:r w:rsidR="00657818">
        <w:rPr>
          <w:rFonts w:cstheme="minorHAnsi"/>
        </w:rPr>
        <w:t>m</w:t>
      </w:r>
      <w:r w:rsidR="00657818">
        <w:rPr>
          <w:rFonts w:cstheme="minorHAnsi"/>
          <w:vertAlign w:val="superscript"/>
        </w:rPr>
        <w:t>2</w:t>
      </w:r>
    </w:p>
    <w:p w:rsidR="00657818" w:rsidRDefault="000462D9" w:rsidP="00657818">
      <w:pPr>
        <w:autoSpaceDE w:val="0"/>
        <w:autoSpaceDN w:val="0"/>
        <w:adjustRightInd w:val="0"/>
        <w:spacing w:after="0" w:line="240" w:lineRule="auto"/>
        <w:rPr>
          <w:rFonts w:ascii="Calibri" w:hAnsi="Calibri" w:cs="Calibri"/>
        </w:rPr>
      </w:pPr>
      <w:r>
        <w:rPr>
          <w:rFonts w:ascii="Calibri" w:hAnsi="Calibri" w:cs="Calibri"/>
        </w:rPr>
        <w:t>WC</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386555">
        <w:rPr>
          <w:rFonts w:ascii="Calibri" w:hAnsi="Calibri" w:cs="Calibri"/>
        </w:rPr>
        <w:t>2,00</w:t>
      </w:r>
      <w:r w:rsidR="00386555" w:rsidRPr="00386555">
        <w:rPr>
          <w:rFonts w:cstheme="minorHAnsi"/>
        </w:rPr>
        <w:t xml:space="preserve"> </w:t>
      </w:r>
      <w:r w:rsidR="00386555">
        <w:rPr>
          <w:rFonts w:cstheme="minorHAnsi"/>
        </w:rPr>
        <w:t>m</w:t>
      </w:r>
      <w:r w:rsidR="00386555">
        <w:rPr>
          <w:rFonts w:cstheme="minorHAnsi"/>
          <w:vertAlign w:val="superscript"/>
        </w:rPr>
        <w:t>2</w:t>
      </w:r>
    </w:p>
    <w:p w:rsidR="000462D9" w:rsidRDefault="00386555" w:rsidP="00657818">
      <w:pPr>
        <w:autoSpaceDE w:val="0"/>
        <w:autoSpaceDN w:val="0"/>
        <w:adjustRightInd w:val="0"/>
        <w:spacing w:after="0" w:line="240" w:lineRule="auto"/>
        <w:rPr>
          <w:rFonts w:ascii="Calibri" w:hAnsi="Calibri" w:cs="Calibri"/>
        </w:rPr>
      </w:pPr>
      <w:r>
        <w:rPr>
          <w:rFonts w:ascii="Calibri" w:hAnsi="Calibri" w:cs="Calibri"/>
        </w:rPr>
        <w:t>Předsíň</w:t>
      </w:r>
      <w:r w:rsidR="000462D9">
        <w:rPr>
          <w:rFonts w:ascii="Calibri" w:hAnsi="Calibri" w:cs="Calibri"/>
        </w:rPr>
        <w:tab/>
      </w:r>
      <w:r w:rsidR="000462D9">
        <w:rPr>
          <w:rFonts w:ascii="Calibri" w:hAnsi="Calibri" w:cs="Calibri"/>
        </w:rPr>
        <w:tab/>
      </w:r>
      <w:r w:rsidR="000462D9">
        <w:rPr>
          <w:rFonts w:ascii="Calibri" w:hAnsi="Calibri" w:cs="Calibri"/>
        </w:rPr>
        <w:tab/>
      </w:r>
      <w:r w:rsidR="000462D9">
        <w:rPr>
          <w:rFonts w:ascii="Calibri" w:hAnsi="Calibri" w:cs="Calibri"/>
        </w:rPr>
        <w:tab/>
      </w:r>
      <w:r w:rsidR="000462D9">
        <w:rPr>
          <w:rFonts w:ascii="Calibri" w:hAnsi="Calibri" w:cs="Calibri"/>
        </w:rPr>
        <w:tab/>
      </w:r>
      <w:r w:rsidR="000462D9">
        <w:rPr>
          <w:rFonts w:ascii="Calibri" w:hAnsi="Calibri" w:cs="Calibri"/>
        </w:rPr>
        <w:tab/>
      </w:r>
      <w:r>
        <w:rPr>
          <w:rFonts w:ascii="Calibri" w:hAnsi="Calibri" w:cs="Calibri"/>
        </w:rPr>
        <w:tab/>
        <w:t>8,36</w:t>
      </w:r>
      <w:r w:rsidRPr="00386555">
        <w:rPr>
          <w:rFonts w:cstheme="minorHAnsi"/>
        </w:rPr>
        <w:t xml:space="preserve"> </w:t>
      </w:r>
      <w:r>
        <w:rPr>
          <w:rFonts w:cstheme="minorHAnsi"/>
        </w:rPr>
        <w:t>m</w:t>
      </w:r>
      <w:r>
        <w:rPr>
          <w:rFonts w:cstheme="minorHAnsi"/>
          <w:vertAlign w:val="superscript"/>
        </w:rPr>
        <w:t>2</w:t>
      </w:r>
    </w:p>
    <w:p w:rsidR="000462D9" w:rsidRPr="00DA600C" w:rsidRDefault="000462D9"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b/>
        </w:rPr>
      </w:pPr>
    </w:p>
    <w:p w:rsidR="00B12FDA" w:rsidRPr="00221F67" w:rsidRDefault="00B12FDA" w:rsidP="00657818">
      <w:pPr>
        <w:autoSpaceDE w:val="0"/>
        <w:autoSpaceDN w:val="0"/>
        <w:adjustRightInd w:val="0"/>
        <w:spacing w:after="0" w:line="240" w:lineRule="auto"/>
        <w:rPr>
          <w:rFonts w:ascii="Calibri" w:hAnsi="Calibri" w:cs="Calibri"/>
          <w:b/>
        </w:rPr>
      </w:pPr>
    </w:p>
    <w:p w:rsidR="00657818" w:rsidRPr="00221F67"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t xml:space="preserve">4 </w:t>
      </w:r>
      <w:r w:rsidRPr="00221F67">
        <w:rPr>
          <w:rFonts w:ascii="Calibri" w:hAnsi="Calibri" w:cs="Calibri"/>
          <w:b/>
        </w:rPr>
        <w:tab/>
        <w:t>Bourací práce</w:t>
      </w:r>
    </w:p>
    <w:p w:rsidR="00657818" w:rsidRPr="00DA600C" w:rsidRDefault="00657818" w:rsidP="00657818">
      <w:pPr>
        <w:autoSpaceDE w:val="0"/>
        <w:autoSpaceDN w:val="0"/>
        <w:adjustRightInd w:val="0"/>
        <w:spacing w:after="0" w:line="240" w:lineRule="auto"/>
        <w:rPr>
          <w:rFonts w:ascii="Calibri" w:hAnsi="Calibri" w:cs="Calibri"/>
        </w:rPr>
      </w:pPr>
    </w:p>
    <w:p w:rsidR="00657818" w:rsidRDefault="00675D8A" w:rsidP="00657818">
      <w:pPr>
        <w:autoSpaceDE w:val="0"/>
        <w:autoSpaceDN w:val="0"/>
        <w:adjustRightInd w:val="0"/>
        <w:spacing w:after="0" w:line="240" w:lineRule="auto"/>
        <w:rPr>
          <w:rFonts w:ascii="Calibri" w:hAnsi="Calibri" w:cs="Calibri"/>
        </w:rPr>
      </w:pPr>
      <w:r>
        <w:rPr>
          <w:rFonts w:ascii="Calibri" w:hAnsi="Calibri" w:cs="Calibri"/>
        </w:rPr>
        <w:t>DEMONTÁŽ STÁVAJÍCÍCH ZAŘÍZENÍ BYTU</w:t>
      </w:r>
    </w:p>
    <w:p w:rsidR="00657818" w:rsidRDefault="00657818" w:rsidP="00657818">
      <w:pPr>
        <w:autoSpaceDE w:val="0"/>
        <w:autoSpaceDN w:val="0"/>
        <w:adjustRightInd w:val="0"/>
        <w:spacing w:after="0" w:line="240" w:lineRule="auto"/>
        <w:ind w:firstLine="708"/>
        <w:rPr>
          <w:rFonts w:ascii="Calibri" w:hAnsi="Calibri" w:cs="Calibri"/>
        </w:rPr>
      </w:pPr>
      <w:r>
        <w:rPr>
          <w:rFonts w:ascii="Calibri" w:hAnsi="Calibri" w:cs="Calibri"/>
        </w:rPr>
        <w:t xml:space="preserve">- Demontáž stávajících zařizovacích předmětů </w:t>
      </w:r>
    </w:p>
    <w:p w:rsidR="00657818" w:rsidRDefault="00657818" w:rsidP="0089382D">
      <w:pPr>
        <w:autoSpaceDE w:val="0"/>
        <w:autoSpaceDN w:val="0"/>
        <w:adjustRightInd w:val="0"/>
        <w:spacing w:after="0" w:line="240" w:lineRule="auto"/>
        <w:ind w:left="708"/>
        <w:rPr>
          <w:rFonts w:ascii="Calibri" w:hAnsi="Calibri" w:cs="Calibri"/>
        </w:rPr>
      </w:pPr>
      <w:proofErr w:type="gramStart"/>
      <w:r>
        <w:rPr>
          <w:rFonts w:ascii="Calibri" w:hAnsi="Calibri" w:cs="Calibri"/>
        </w:rPr>
        <w:t>( 1</w:t>
      </w:r>
      <w:proofErr w:type="gramEnd"/>
      <w:r>
        <w:rPr>
          <w:rFonts w:ascii="Calibri" w:hAnsi="Calibri" w:cs="Calibri"/>
        </w:rPr>
        <w:t xml:space="preserve"> x </w:t>
      </w:r>
      <w:r w:rsidR="00FB3BB6">
        <w:rPr>
          <w:rFonts w:ascii="Calibri" w:hAnsi="Calibri" w:cs="Calibri"/>
        </w:rPr>
        <w:t>plyn</w:t>
      </w:r>
      <w:r w:rsidR="00A87E32">
        <w:rPr>
          <w:rFonts w:ascii="Calibri" w:hAnsi="Calibri" w:cs="Calibri"/>
        </w:rPr>
        <w:t>ová</w:t>
      </w:r>
      <w:r w:rsidR="00FB3BB6">
        <w:rPr>
          <w:rFonts w:ascii="Calibri" w:hAnsi="Calibri" w:cs="Calibri"/>
        </w:rPr>
        <w:t xml:space="preserve"> karma</w:t>
      </w:r>
      <w:r w:rsidR="00A87E32">
        <w:rPr>
          <w:rFonts w:ascii="Calibri" w:hAnsi="Calibri" w:cs="Calibri"/>
        </w:rPr>
        <w:t xml:space="preserve"> včetně odvětrání z osinkocementového potrubí</w:t>
      </w:r>
      <w:r w:rsidR="004723F0">
        <w:rPr>
          <w:rFonts w:ascii="Calibri" w:hAnsi="Calibri" w:cs="Calibri"/>
        </w:rPr>
        <w:t>, odstranění odvětrání koupelny z osinkocementového potrubí</w:t>
      </w:r>
      <w:r w:rsidR="00413C7B">
        <w:rPr>
          <w:rFonts w:ascii="Calibri" w:hAnsi="Calibri" w:cs="Calibri"/>
        </w:rPr>
        <w:t xml:space="preserve">, 3 x elektrická </w:t>
      </w:r>
      <w:r w:rsidR="00972EB5">
        <w:rPr>
          <w:rFonts w:ascii="Calibri" w:hAnsi="Calibri" w:cs="Calibri"/>
        </w:rPr>
        <w:t xml:space="preserve">akumulační </w:t>
      </w:r>
      <w:r w:rsidR="00413C7B">
        <w:rPr>
          <w:rFonts w:ascii="Calibri" w:hAnsi="Calibri" w:cs="Calibri"/>
        </w:rPr>
        <w:t>kamna</w:t>
      </w:r>
      <w:r>
        <w:rPr>
          <w:rFonts w:ascii="Calibri" w:hAnsi="Calibri" w:cs="Calibri"/>
        </w:rPr>
        <w:t>)</w:t>
      </w:r>
    </w:p>
    <w:p w:rsidR="00657818" w:rsidRDefault="00657818" w:rsidP="00657818">
      <w:pPr>
        <w:autoSpaceDE w:val="0"/>
        <w:autoSpaceDN w:val="0"/>
        <w:adjustRightInd w:val="0"/>
        <w:spacing w:after="0" w:line="240" w:lineRule="auto"/>
        <w:ind w:left="708"/>
        <w:rPr>
          <w:rFonts w:ascii="Calibri" w:hAnsi="Calibri" w:cs="Calibri"/>
        </w:rPr>
      </w:pPr>
      <w:r>
        <w:rPr>
          <w:rFonts w:ascii="Calibri" w:hAnsi="Calibri" w:cs="Calibri"/>
        </w:rPr>
        <w:t>- Demontáž stávajících bytových rozvodů vody a kanalizace a plynu, demontáž EI zásuvek a vypínačů</w:t>
      </w:r>
    </w:p>
    <w:p w:rsidR="00675D8A" w:rsidRDefault="00675D8A" w:rsidP="00657818">
      <w:pPr>
        <w:autoSpaceDE w:val="0"/>
        <w:autoSpaceDN w:val="0"/>
        <w:adjustRightInd w:val="0"/>
        <w:spacing w:after="0" w:line="240" w:lineRule="auto"/>
        <w:ind w:left="708"/>
        <w:rPr>
          <w:rFonts w:ascii="Calibri" w:hAnsi="Calibri" w:cs="Calibri"/>
        </w:rPr>
      </w:pPr>
    </w:p>
    <w:p w:rsidR="00675D8A" w:rsidRDefault="00675D8A" w:rsidP="00675D8A">
      <w:pPr>
        <w:autoSpaceDE w:val="0"/>
        <w:autoSpaceDN w:val="0"/>
        <w:adjustRightInd w:val="0"/>
        <w:spacing w:after="0" w:line="240" w:lineRule="auto"/>
        <w:rPr>
          <w:rFonts w:ascii="Calibri" w:hAnsi="Calibri" w:cs="Calibri"/>
        </w:rPr>
      </w:pPr>
      <w:r w:rsidRPr="007F0EAB">
        <w:rPr>
          <w:rFonts w:ascii="Calibri" w:hAnsi="Calibri" w:cs="Calibri"/>
        </w:rPr>
        <w:t xml:space="preserve">ODSTRANĚNÍ STÁVAJÍCÍCH PODLAHOVÝCH </w:t>
      </w:r>
      <w:proofErr w:type="gramStart"/>
      <w:r w:rsidRPr="007F0EAB">
        <w:rPr>
          <w:rFonts w:ascii="Calibri" w:hAnsi="Calibri" w:cs="Calibri"/>
        </w:rPr>
        <w:t xml:space="preserve">VRSTEV </w:t>
      </w:r>
      <w:r w:rsidR="001B36C4">
        <w:rPr>
          <w:rFonts w:ascii="Calibri" w:hAnsi="Calibri" w:cs="Calibri"/>
        </w:rPr>
        <w:t xml:space="preserve"> na</w:t>
      </w:r>
      <w:proofErr w:type="gramEnd"/>
      <w:r w:rsidR="001B36C4">
        <w:rPr>
          <w:rFonts w:ascii="Calibri" w:hAnsi="Calibri" w:cs="Calibri"/>
        </w:rPr>
        <w:t xml:space="preserve"> škvárový zásyp, který zůstane zachován.</w:t>
      </w:r>
    </w:p>
    <w:p w:rsidR="00657818" w:rsidRDefault="00657818" w:rsidP="00657818">
      <w:pPr>
        <w:autoSpaceDE w:val="0"/>
        <w:autoSpaceDN w:val="0"/>
        <w:adjustRightInd w:val="0"/>
        <w:spacing w:after="0" w:line="240" w:lineRule="auto"/>
        <w:ind w:firstLine="708"/>
        <w:rPr>
          <w:rFonts w:ascii="Calibri" w:hAnsi="Calibri" w:cs="Calibri"/>
        </w:rPr>
      </w:pPr>
      <w:r>
        <w:rPr>
          <w:rFonts w:ascii="Calibri" w:hAnsi="Calibri" w:cs="Calibri"/>
        </w:rPr>
        <w:t xml:space="preserve">- Odstranění </w:t>
      </w:r>
      <w:r w:rsidR="00FB3BB6">
        <w:rPr>
          <w:rFonts w:ascii="Calibri" w:hAnsi="Calibri" w:cs="Calibri"/>
        </w:rPr>
        <w:t xml:space="preserve">keramické </w:t>
      </w:r>
      <w:r>
        <w:rPr>
          <w:rFonts w:ascii="Calibri" w:hAnsi="Calibri" w:cs="Calibri"/>
        </w:rPr>
        <w:t xml:space="preserve">dlažby </w:t>
      </w:r>
      <w:r w:rsidR="007A7506">
        <w:rPr>
          <w:rFonts w:ascii="Calibri" w:hAnsi="Calibri" w:cs="Calibri"/>
        </w:rPr>
        <w:t>a betono</w:t>
      </w:r>
      <w:r>
        <w:rPr>
          <w:rFonts w:ascii="Calibri" w:hAnsi="Calibri" w:cs="Calibri"/>
        </w:rPr>
        <w:t>v</w:t>
      </w:r>
      <w:r w:rsidR="007A7506">
        <w:rPr>
          <w:rFonts w:ascii="Calibri" w:hAnsi="Calibri" w:cs="Calibri"/>
        </w:rPr>
        <w:t>é mazaniny</w:t>
      </w:r>
      <w:r>
        <w:rPr>
          <w:rFonts w:ascii="Calibri" w:hAnsi="Calibri" w:cs="Calibri"/>
        </w:rPr>
        <w:t xml:space="preserve"> </w:t>
      </w:r>
      <w:r w:rsidR="00FB3BB6">
        <w:rPr>
          <w:rFonts w:ascii="Calibri" w:hAnsi="Calibri" w:cs="Calibri"/>
        </w:rPr>
        <w:t>m.č.</w:t>
      </w:r>
      <w:r w:rsidR="00FC2442">
        <w:rPr>
          <w:rFonts w:ascii="Calibri" w:hAnsi="Calibri" w:cs="Calibri"/>
        </w:rPr>
        <w:t xml:space="preserve"> </w:t>
      </w:r>
      <w:r w:rsidR="007A7506">
        <w:rPr>
          <w:rFonts w:ascii="Calibri" w:hAnsi="Calibri" w:cs="Calibri"/>
        </w:rPr>
        <w:t>07</w:t>
      </w:r>
      <w:r w:rsidR="00EC595D">
        <w:rPr>
          <w:rFonts w:ascii="Calibri" w:hAnsi="Calibri" w:cs="Calibri"/>
        </w:rPr>
        <w:t xml:space="preserve"> vč. části společných záchodů</w:t>
      </w:r>
    </w:p>
    <w:p w:rsidR="00657818" w:rsidRDefault="00657818" w:rsidP="00657818">
      <w:pPr>
        <w:autoSpaceDE w:val="0"/>
        <w:autoSpaceDN w:val="0"/>
        <w:adjustRightInd w:val="0"/>
        <w:spacing w:after="0" w:line="240" w:lineRule="auto"/>
        <w:ind w:firstLine="708"/>
        <w:rPr>
          <w:rFonts w:ascii="Calibri" w:hAnsi="Calibri" w:cs="Calibri"/>
        </w:rPr>
      </w:pPr>
      <w:r>
        <w:rPr>
          <w:rFonts w:ascii="Calibri" w:hAnsi="Calibri" w:cs="Calibri"/>
        </w:rPr>
        <w:t xml:space="preserve">- Odstranění </w:t>
      </w:r>
      <w:r w:rsidR="00FB3BB6">
        <w:rPr>
          <w:rFonts w:ascii="Calibri" w:hAnsi="Calibri" w:cs="Calibri"/>
        </w:rPr>
        <w:t>dřevěných vlýsek, vrchních</w:t>
      </w:r>
      <w:r w:rsidR="00455FCE">
        <w:rPr>
          <w:rFonts w:ascii="Calibri" w:hAnsi="Calibri" w:cs="Calibri"/>
        </w:rPr>
        <w:t xml:space="preserve"> záklopových prken a polštářů v m.č.</w:t>
      </w:r>
      <w:r w:rsidR="007A7506">
        <w:rPr>
          <w:rFonts w:ascii="Calibri" w:hAnsi="Calibri" w:cs="Calibri"/>
        </w:rPr>
        <w:t>03</w:t>
      </w:r>
    </w:p>
    <w:p w:rsidR="00657818" w:rsidRDefault="00657818" w:rsidP="00657818">
      <w:pPr>
        <w:autoSpaceDE w:val="0"/>
        <w:autoSpaceDN w:val="0"/>
        <w:adjustRightInd w:val="0"/>
        <w:spacing w:after="0" w:line="240" w:lineRule="auto"/>
        <w:ind w:left="708"/>
        <w:rPr>
          <w:rFonts w:ascii="Calibri" w:hAnsi="Calibri" w:cs="Calibri"/>
        </w:rPr>
      </w:pPr>
      <w:r>
        <w:rPr>
          <w:rFonts w:ascii="Calibri" w:hAnsi="Calibri" w:cs="Calibri"/>
        </w:rPr>
        <w:t xml:space="preserve">- </w:t>
      </w:r>
      <w:r w:rsidR="00455FCE">
        <w:rPr>
          <w:rFonts w:ascii="Calibri" w:hAnsi="Calibri" w:cs="Calibri"/>
        </w:rPr>
        <w:t>Odstranění dřevěných vlýsek, původních kazetových parket, vrchních záklopových prken a polštářů v m.č.</w:t>
      </w:r>
      <w:r w:rsidR="007A7506">
        <w:rPr>
          <w:rFonts w:ascii="Calibri" w:hAnsi="Calibri" w:cs="Calibri"/>
        </w:rPr>
        <w:t>02, 04</w:t>
      </w:r>
    </w:p>
    <w:p w:rsidR="00885D7E" w:rsidRDefault="00885D7E" w:rsidP="00885D7E">
      <w:pPr>
        <w:autoSpaceDE w:val="0"/>
        <w:autoSpaceDN w:val="0"/>
        <w:adjustRightInd w:val="0"/>
        <w:spacing w:after="0" w:line="240" w:lineRule="auto"/>
        <w:ind w:firstLine="708"/>
        <w:rPr>
          <w:rFonts w:ascii="Calibri" w:hAnsi="Calibri" w:cs="Calibri"/>
        </w:rPr>
      </w:pPr>
      <w:r>
        <w:rPr>
          <w:rFonts w:ascii="Calibri" w:hAnsi="Calibri" w:cs="Calibri"/>
        </w:rPr>
        <w:t>- Odstranění PVC, dřevěných vlýsek, vrchních záklopových prken a polštářů v m.č.05</w:t>
      </w:r>
    </w:p>
    <w:p w:rsidR="00885D7E" w:rsidRDefault="00885D7E" w:rsidP="00885D7E">
      <w:pPr>
        <w:autoSpaceDE w:val="0"/>
        <w:autoSpaceDN w:val="0"/>
        <w:adjustRightInd w:val="0"/>
        <w:spacing w:after="0" w:line="240" w:lineRule="auto"/>
        <w:ind w:firstLine="708"/>
        <w:rPr>
          <w:rFonts w:ascii="Calibri" w:hAnsi="Calibri" w:cs="Calibri"/>
        </w:rPr>
      </w:pPr>
      <w:r>
        <w:rPr>
          <w:rFonts w:ascii="Calibri" w:hAnsi="Calibri" w:cs="Calibri"/>
        </w:rPr>
        <w:t>- Odstranění PVC a stěrky v m.č.06</w:t>
      </w:r>
    </w:p>
    <w:p w:rsidR="00FC2442" w:rsidRDefault="00FC2442" w:rsidP="00FC2442">
      <w:pPr>
        <w:autoSpaceDE w:val="0"/>
        <w:autoSpaceDN w:val="0"/>
        <w:adjustRightInd w:val="0"/>
        <w:spacing w:after="0" w:line="240" w:lineRule="auto"/>
        <w:rPr>
          <w:rFonts w:ascii="Calibri" w:hAnsi="Calibri" w:cs="Calibri"/>
        </w:rPr>
      </w:pPr>
    </w:p>
    <w:p w:rsidR="00FC2442" w:rsidRDefault="00FC2442" w:rsidP="00FC2442">
      <w:pPr>
        <w:autoSpaceDE w:val="0"/>
        <w:autoSpaceDN w:val="0"/>
        <w:adjustRightInd w:val="0"/>
        <w:spacing w:after="0" w:line="240" w:lineRule="auto"/>
        <w:rPr>
          <w:rFonts w:ascii="Calibri" w:hAnsi="Calibri" w:cs="Calibri"/>
        </w:rPr>
      </w:pPr>
      <w:r w:rsidRPr="007F0EAB">
        <w:rPr>
          <w:rFonts w:ascii="Calibri" w:hAnsi="Calibri" w:cs="Calibri"/>
        </w:rPr>
        <w:t xml:space="preserve">ODSTRANĚNÍ STÁVAJÍCÍCH PODLAHOVÝCH </w:t>
      </w:r>
      <w:proofErr w:type="gramStart"/>
      <w:r w:rsidRPr="007F0EAB">
        <w:rPr>
          <w:rFonts w:ascii="Calibri" w:hAnsi="Calibri" w:cs="Calibri"/>
        </w:rPr>
        <w:t xml:space="preserve">VRSTEV </w:t>
      </w:r>
      <w:r>
        <w:rPr>
          <w:rFonts w:ascii="Calibri" w:hAnsi="Calibri" w:cs="Calibri"/>
        </w:rPr>
        <w:t xml:space="preserve"> na</w:t>
      </w:r>
      <w:proofErr w:type="gramEnd"/>
      <w:r>
        <w:rPr>
          <w:rFonts w:ascii="Calibri" w:hAnsi="Calibri" w:cs="Calibri"/>
        </w:rPr>
        <w:t xml:space="preserve"> hrubá záklopová prkna.</w:t>
      </w:r>
    </w:p>
    <w:p w:rsidR="00FC2442" w:rsidRDefault="00FC2442" w:rsidP="00FC2442">
      <w:pPr>
        <w:autoSpaceDE w:val="0"/>
        <w:autoSpaceDN w:val="0"/>
        <w:adjustRightInd w:val="0"/>
        <w:spacing w:after="0" w:line="240" w:lineRule="auto"/>
        <w:ind w:left="708"/>
        <w:rPr>
          <w:rFonts w:ascii="Calibri" w:hAnsi="Calibri" w:cs="Calibri"/>
        </w:rPr>
      </w:pPr>
      <w:r>
        <w:rPr>
          <w:rFonts w:ascii="Calibri" w:hAnsi="Calibri" w:cs="Calibri"/>
        </w:rPr>
        <w:t>- Odstranění keramické dlažby a betonové mazaniny, vrchních záklopových prken, polštářů a škvárového násypu v m.č. 01</w:t>
      </w:r>
    </w:p>
    <w:p w:rsidR="00657818" w:rsidRDefault="00657818" w:rsidP="0089382D">
      <w:pPr>
        <w:autoSpaceDE w:val="0"/>
        <w:autoSpaceDN w:val="0"/>
        <w:adjustRightInd w:val="0"/>
        <w:spacing w:after="0" w:line="240" w:lineRule="auto"/>
        <w:rPr>
          <w:rFonts w:ascii="Calibri" w:hAnsi="Calibri" w:cs="Calibri"/>
        </w:rPr>
      </w:pPr>
    </w:p>
    <w:p w:rsidR="00657818" w:rsidRDefault="001B36C4" w:rsidP="00657818">
      <w:pPr>
        <w:autoSpaceDE w:val="0"/>
        <w:autoSpaceDN w:val="0"/>
        <w:adjustRightInd w:val="0"/>
        <w:spacing w:after="0" w:line="240" w:lineRule="auto"/>
        <w:rPr>
          <w:rFonts w:ascii="Calibri" w:hAnsi="Calibri" w:cs="Calibri"/>
        </w:rPr>
      </w:pPr>
      <w:r>
        <w:rPr>
          <w:rFonts w:ascii="Calibri" w:hAnsi="Calibri" w:cs="Calibri"/>
        </w:rPr>
        <w:t>ODSTRANĚNÍ STÁVAJÍCÍCH OMÍTEK A KERAMICKÝCH OBKLADŮ A MALEB</w:t>
      </w:r>
    </w:p>
    <w:p w:rsidR="00657818" w:rsidRDefault="00657818" w:rsidP="00657818">
      <w:pPr>
        <w:autoSpaceDE w:val="0"/>
        <w:autoSpaceDN w:val="0"/>
        <w:adjustRightInd w:val="0"/>
        <w:spacing w:after="0" w:line="240" w:lineRule="auto"/>
        <w:ind w:left="708"/>
        <w:rPr>
          <w:rFonts w:ascii="Calibri" w:hAnsi="Calibri" w:cs="Calibri"/>
        </w:rPr>
      </w:pPr>
      <w:r>
        <w:rPr>
          <w:rFonts w:ascii="Calibri" w:hAnsi="Calibri" w:cs="Calibri"/>
        </w:rPr>
        <w:t xml:space="preserve">- Odstranění </w:t>
      </w:r>
      <w:r w:rsidR="001B36C4">
        <w:rPr>
          <w:rFonts w:ascii="Calibri" w:hAnsi="Calibri" w:cs="Calibri"/>
        </w:rPr>
        <w:t>cementového lepidla, zbylého po odebrání obkladů</w:t>
      </w:r>
      <w:r>
        <w:rPr>
          <w:rFonts w:ascii="Calibri" w:hAnsi="Calibri" w:cs="Calibri"/>
        </w:rPr>
        <w:t xml:space="preserve"> a osekání omítky na podklad – provádět obzvlášť opatrně na dělících příčkách.</w:t>
      </w:r>
    </w:p>
    <w:p w:rsidR="00657818" w:rsidRDefault="00657818" w:rsidP="00657818">
      <w:pPr>
        <w:autoSpaceDE w:val="0"/>
        <w:autoSpaceDN w:val="0"/>
        <w:adjustRightInd w:val="0"/>
        <w:spacing w:after="0" w:line="240" w:lineRule="auto"/>
        <w:ind w:firstLine="708"/>
        <w:rPr>
          <w:rFonts w:ascii="Calibri" w:hAnsi="Calibri" w:cs="Calibri"/>
        </w:rPr>
      </w:pPr>
      <w:r>
        <w:rPr>
          <w:rFonts w:ascii="Calibri" w:hAnsi="Calibri" w:cs="Calibri"/>
        </w:rPr>
        <w:t>- stávající výmalba bude seškrábána</w:t>
      </w:r>
    </w:p>
    <w:p w:rsidR="00455FCE" w:rsidRDefault="00657818" w:rsidP="00657818">
      <w:pPr>
        <w:autoSpaceDE w:val="0"/>
        <w:autoSpaceDN w:val="0"/>
        <w:adjustRightInd w:val="0"/>
        <w:spacing w:after="0" w:line="240" w:lineRule="auto"/>
        <w:ind w:left="708"/>
        <w:rPr>
          <w:rFonts w:ascii="Calibri" w:hAnsi="Calibri" w:cs="Calibri"/>
        </w:rPr>
      </w:pPr>
      <w:r>
        <w:rPr>
          <w:rFonts w:ascii="Calibri" w:hAnsi="Calibri" w:cs="Calibri"/>
        </w:rPr>
        <w:t xml:space="preserve">- Odstranění </w:t>
      </w:r>
      <w:proofErr w:type="spellStart"/>
      <w:r w:rsidR="00455FCE">
        <w:rPr>
          <w:rFonts w:ascii="Calibri" w:hAnsi="Calibri" w:cs="Calibri"/>
        </w:rPr>
        <w:t>nesoudružných</w:t>
      </w:r>
      <w:proofErr w:type="spellEnd"/>
      <w:r w:rsidR="00455FCE">
        <w:rPr>
          <w:rFonts w:ascii="Calibri" w:hAnsi="Calibri" w:cs="Calibri"/>
        </w:rPr>
        <w:t xml:space="preserve"> částí omítek na stěnách</w:t>
      </w:r>
      <w:r w:rsidR="002C1835">
        <w:rPr>
          <w:rFonts w:ascii="Calibri" w:hAnsi="Calibri" w:cs="Calibri"/>
        </w:rPr>
        <w:t xml:space="preserve"> bytu</w:t>
      </w:r>
    </w:p>
    <w:p w:rsidR="00657818" w:rsidRDefault="002C1835" w:rsidP="00657818">
      <w:pPr>
        <w:autoSpaceDE w:val="0"/>
        <w:autoSpaceDN w:val="0"/>
        <w:adjustRightInd w:val="0"/>
        <w:spacing w:after="0" w:line="240" w:lineRule="auto"/>
        <w:ind w:left="708"/>
        <w:rPr>
          <w:rFonts w:ascii="Calibri" w:hAnsi="Calibri" w:cs="Calibri"/>
        </w:rPr>
      </w:pPr>
      <w:r>
        <w:rPr>
          <w:rFonts w:ascii="Calibri" w:hAnsi="Calibri" w:cs="Calibri"/>
        </w:rPr>
        <w:t>- O</w:t>
      </w:r>
      <w:r w:rsidR="00657818">
        <w:rPr>
          <w:rFonts w:ascii="Calibri" w:hAnsi="Calibri" w:cs="Calibri"/>
        </w:rPr>
        <w:t xml:space="preserve">dstranění omítek na </w:t>
      </w:r>
      <w:r>
        <w:rPr>
          <w:rFonts w:ascii="Calibri" w:hAnsi="Calibri" w:cs="Calibri"/>
        </w:rPr>
        <w:t>stropě a rákosového podbití v m.č. 02, 03 a 0</w:t>
      </w:r>
      <w:r w:rsidR="00885D7E">
        <w:rPr>
          <w:rFonts w:ascii="Calibri" w:hAnsi="Calibri" w:cs="Calibri"/>
        </w:rPr>
        <w:t>4</w:t>
      </w:r>
      <w:r w:rsidR="00657818">
        <w:rPr>
          <w:rFonts w:ascii="Calibri" w:hAnsi="Calibri" w:cs="Calibri"/>
        </w:rPr>
        <w:t>. Prkenné podbití bude ponecháno.</w:t>
      </w:r>
    </w:p>
    <w:p w:rsidR="002C1835" w:rsidRDefault="002C1835" w:rsidP="002C1835">
      <w:pPr>
        <w:autoSpaceDE w:val="0"/>
        <w:autoSpaceDN w:val="0"/>
        <w:adjustRightInd w:val="0"/>
        <w:spacing w:after="0" w:line="240" w:lineRule="auto"/>
        <w:ind w:left="708"/>
        <w:rPr>
          <w:rFonts w:ascii="Calibri" w:hAnsi="Calibri" w:cs="Calibri"/>
        </w:rPr>
      </w:pPr>
      <w:r>
        <w:rPr>
          <w:rFonts w:ascii="Calibri" w:hAnsi="Calibri" w:cs="Calibri"/>
        </w:rPr>
        <w:t xml:space="preserve">- Odstranění </w:t>
      </w:r>
      <w:proofErr w:type="spellStart"/>
      <w:r>
        <w:rPr>
          <w:rFonts w:ascii="Calibri" w:hAnsi="Calibri" w:cs="Calibri"/>
        </w:rPr>
        <w:t>nesoudružných</w:t>
      </w:r>
      <w:proofErr w:type="spellEnd"/>
      <w:r>
        <w:rPr>
          <w:rFonts w:ascii="Calibri" w:hAnsi="Calibri" w:cs="Calibri"/>
        </w:rPr>
        <w:t xml:space="preserve"> částí omítek na strop</w:t>
      </w:r>
      <w:r w:rsidR="00885D7E">
        <w:rPr>
          <w:rFonts w:ascii="Calibri" w:hAnsi="Calibri" w:cs="Calibri"/>
        </w:rPr>
        <w:t>u</w:t>
      </w:r>
      <w:r>
        <w:rPr>
          <w:rFonts w:ascii="Calibri" w:hAnsi="Calibri" w:cs="Calibri"/>
        </w:rPr>
        <w:t xml:space="preserve"> m.č. </w:t>
      </w:r>
      <w:r w:rsidR="00885D7E">
        <w:rPr>
          <w:rFonts w:ascii="Calibri" w:hAnsi="Calibri" w:cs="Calibri"/>
        </w:rPr>
        <w:t>01</w:t>
      </w:r>
    </w:p>
    <w:p w:rsidR="00657818" w:rsidRDefault="00657818" w:rsidP="00657818">
      <w:pPr>
        <w:autoSpaceDE w:val="0"/>
        <w:autoSpaceDN w:val="0"/>
        <w:adjustRightInd w:val="0"/>
        <w:spacing w:after="0" w:line="240" w:lineRule="auto"/>
        <w:rPr>
          <w:rFonts w:ascii="Calibri" w:hAnsi="Calibri" w:cs="Calibri"/>
        </w:rPr>
      </w:pPr>
    </w:p>
    <w:p w:rsidR="00657818" w:rsidRDefault="001B36C4" w:rsidP="00657818">
      <w:pPr>
        <w:autoSpaceDE w:val="0"/>
        <w:autoSpaceDN w:val="0"/>
        <w:adjustRightInd w:val="0"/>
        <w:spacing w:after="0" w:line="240" w:lineRule="auto"/>
        <w:rPr>
          <w:rFonts w:ascii="Calibri" w:hAnsi="Calibri" w:cs="Calibri"/>
        </w:rPr>
      </w:pPr>
      <w:r>
        <w:rPr>
          <w:rFonts w:ascii="Calibri" w:hAnsi="Calibri" w:cs="Calibri"/>
        </w:rPr>
        <w:t>STAVEBNÍ PRÁCE</w:t>
      </w:r>
    </w:p>
    <w:p w:rsidR="00885D7E" w:rsidRDefault="00885D7E" w:rsidP="00657818">
      <w:pPr>
        <w:autoSpaceDE w:val="0"/>
        <w:autoSpaceDN w:val="0"/>
        <w:adjustRightInd w:val="0"/>
        <w:spacing w:after="0" w:line="240" w:lineRule="auto"/>
        <w:rPr>
          <w:rFonts w:ascii="Calibri" w:hAnsi="Calibri" w:cs="Calibri"/>
        </w:rPr>
      </w:pPr>
      <w:r>
        <w:rPr>
          <w:rFonts w:ascii="Calibri" w:hAnsi="Calibri" w:cs="Calibri"/>
        </w:rPr>
        <w:tab/>
        <w:t>- Odstranění podhledu ze sololitových desek v m.č. 06</w:t>
      </w:r>
    </w:p>
    <w:p w:rsidR="004723F0" w:rsidRDefault="00657818" w:rsidP="0089382D">
      <w:pPr>
        <w:autoSpaceDE w:val="0"/>
        <w:autoSpaceDN w:val="0"/>
        <w:adjustRightInd w:val="0"/>
        <w:spacing w:after="0" w:line="240" w:lineRule="auto"/>
        <w:ind w:left="708"/>
        <w:rPr>
          <w:rFonts w:ascii="Calibri" w:hAnsi="Calibri" w:cs="Calibri"/>
        </w:rPr>
      </w:pPr>
      <w:r>
        <w:rPr>
          <w:rFonts w:ascii="Calibri" w:hAnsi="Calibri" w:cs="Calibri"/>
        </w:rPr>
        <w:t xml:space="preserve">- </w:t>
      </w:r>
      <w:r w:rsidR="0089382D">
        <w:rPr>
          <w:rFonts w:ascii="Calibri" w:hAnsi="Calibri" w:cs="Calibri"/>
        </w:rPr>
        <w:t>vybourání za</w:t>
      </w:r>
      <w:r w:rsidR="004723F0">
        <w:rPr>
          <w:rFonts w:ascii="Calibri" w:hAnsi="Calibri" w:cs="Calibri"/>
        </w:rPr>
        <w:t>zděn</w:t>
      </w:r>
      <w:r w:rsidR="001B36C4">
        <w:rPr>
          <w:rFonts w:ascii="Calibri" w:hAnsi="Calibri" w:cs="Calibri"/>
        </w:rPr>
        <w:t>ého</w:t>
      </w:r>
      <w:r w:rsidR="004723F0">
        <w:rPr>
          <w:rFonts w:ascii="Calibri" w:hAnsi="Calibri" w:cs="Calibri"/>
        </w:rPr>
        <w:t xml:space="preserve"> </w:t>
      </w:r>
      <w:r w:rsidR="001B36C4">
        <w:rPr>
          <w:rFonts w:ascii="Calibri" w:hAnsi="Calibri" w:cs="Calibri"/>
        </w:rPr>
        <w:t>otvoru</w:t>
      </w:r>
      <w:r w:rsidR="004723F0">
        <w:rPr>
          <w:rFonts w:ascii="Calibri" w:hAnsi="Calibri" w:cs="Calibri"/>
        </w:rPr>
        <w:t xml:space="preserve"> mezi m.č.02 a 06</w:t>
      </w:r>
    </w:p>
    <w:p w:rsidR="00657818" w:rsidRDefault="004723F0" w:rsidP="0089382D">
      <w:pPr>
        <w:autoSpaceDE w:val="0"/>
        <w:autoSpaceDN w:val="0"/>
        <w:adjustRightInd w:val="0"/>
        <w:spacing w:after="0" w:line="240" w:lineRule="auto"/>
        <w:ind w:left="708"/>
        <w:rPr>
          <w:rFonts w:ascii="Calibri" w:hAnsi="Calibri" w:cs="Calibri"/>
        </w:rPr>
      </w:pPr>
      <w:r>
        <w:rPr>
          <w:rFonts w:ascii="Calibri" w:hAnsi="Calibri" w:cs="Calibri"/>
        </w:rPr>
        <w:t>- zvětšení dveřního otvoru dveří D8 (zabezpečení 2 x L profil)</w:t>
      </w:r>
    </w:p>
    <w:p w:rsidR="004723F0" w:rsidRDefault="004723F0" w:rsidP="0089382D">
      <w:pPr>
        <w:autoSpaceDE w:val="0"/>
        <w:autoSpaceDN w:val="0"/>
        <w:adjustRightInd w:val="0"/>
        <w:spacing w:after="0" w:line="240" w:lineRule="auto"/>
        <w:ind w:left="708"/>
        <w:rPr>
          <w:rFonts w:ascii="Calibri" w:hAnsi="Calibri" w:cs="Calibri"/>
        </w:rPr>
      </w:pPr>
      <w:r>
        <w:rPr>
          <w:rFonts w:ascii="Calibri" w:hAnsi="Calibri" w:cs="Calibri"/>
        </w:rPr>
        <w:t xml:space="preserve">- odstranění </w:t>
      </w:r>
      <w:proofErr w:type="spellStart"/>
      <w:r>
        <w:rPr>
          <w:rFonts w:ascii="Calibri" w:hAnsi="Calibri" w:cs="Calibri"/>
        </w:rPr>
        <w:t>polopříčky</w:t>
      </w:r>
      <w:proofErr w:type="spellEnd"/>
      <w:r>
        <w:rPr>
          <w:rFonts w:ascii="Calibri" w:hAnsi="Calibri" w:cs="Calibri"/>
        </w:rPr>
        <w:t xml:space="preserve"> společných záchodů </w:t>
      </w:r>
      <w:proofErr w:type="spellStart"/>
      <w:r>
        <w:rPr>
          <w:rFonts w:ascii="Calibri" w:hAnsi="Calibri" w:cs="Calibri"/>
        </w:rPr>
        <w:t>m.č</w:t>
      </w:r>
      <w:proofErr w:type="spellEnd"/>
      <w:r>
        <w:rPr>
          <w:rFonts w:ascii="Calibri" w:hAnsi="Calibri" w:cs="Calibri"/>
        </w:rPr>
        <w:t>. 07</w:t>
      </w:r>
    </w:p>
    <w:p w:rsidR="00657818" w:rsidRPr="00DA600C" w:rsidRDefault="00657818" w:rsidP="00657818">
      <w:pPr>
        <w:autoSpaceDE w:val="0"/>
        <w:autoSpaceDN w:val="0"/>
        <w:adjustRightInd w:val="0"/>
        <w:spacing w:after="0" w:line="240" w:lineRule="auto"/>
        <w:ind w:firstLine="708"/>
        <w:rPr>
          <w:rFonts w:ascii="Calibri" w:hAnsi="Calibri" w:cs="Calibri"/>
        </w:rPr>
      </w:pPr>
      <w:r>
        <w:rPr>
          <w:rFonts w:ascii="Calibri" w:hAnsi="Calibri" w:cs="Calibri"/>
        </w:rPr>
        <w:t>- Drobné stavební práce související s novými rozvody vody, kanalizace</w:t>
      </w:r>
      <w:r w:rsidR="0089382D">
        <w:rPr>
          <w:rFonts w:ascii="Calibri" w:hAnsi="Calibri" w:cs="Calibri"/>
        </w:rPr>
        <w:t xml:space="preserve">, </w:t>
      </w:r>
      <w:r>
        <w:rPr>
          <w:rFonts w:ascii="Calibri" w:hAnsi="Calibri" w:cs="Calibri"/>
        </w:rPr>
        <w:t>plynu</w:t>
      </w:r>
      <w:r w:rsidR="0089382D">
        <w:rPr>
          <w:rFonts w:ascii="Calibri" w:hAnsi="Calibri" w:cs="Calibri"/>
        </w:rPr>
        <w:t xml:space="preserve"> a odvětrání</w:t>
      </w:r>
      <w:r>
        <w:rPr>
          <w:rFonts w:ascii="Calibri" w:hAnsi="Calibri" w:cs="Calibri"/>
        </w:rPr>
        <w:t>.</w:t>
      </w:r>
    </w:p>
    <w:p w:rsidR="00657818" w:rsidRDefault="00657818" w:rsidP="00657818">
      <w:pPr>
        <w:autoSpaceDE w:val="0"/>
        <w:autoSpaceDN w:val="0"/>
        <w:adjustRightInd w:val="0"/>
        <w:spacing w:after="0" w:line="240" w:lineRule="auto"/>
        <w:rPr>
          <w:rFonts w:ascii="Calibri" w:hAnsi="Calibri" w:cs="Calibri"/>
        </w:rPr>
      </w:pPr>
    </w:p>
    <w:p w:rsidR="00CB22FA" w:rsidRDefault="00CB22FA" w:rsidP="00657818">
      <w:pPr>
        <w:autoSpaceDE w:val="0"/>
        <w:autoSpaceDN w:val="0"/>
        <w:adjustRightInd w:val="0"/>
        <w:spacing w:after="0" w:line="240" w:lineRule="auto"/>
        <w:rPr>
          <w:rFonts w:ascii="Calibri" w:hAnsi="Calibri" w:cs="Calibri"/>
        </w:rPr>
      </w:pPr>
    </w:p>
    <w:p w:rsidR="00657818" w:rsidRPr="00DA600C" w:rsidRDefault="00657818" w:rsidP="00657818">
      <w:pPr>
        <w:autoSpaceDE w:val="0"/>
        <w:autoSpaceDN w:val="0"/>
        <w:adjustRightInd w:val="0"/>
        <w:spacing w:after="0" w:line="240" w:lineRule="auto"/>
        <w:rPr>
          <w:rFonts w:ascii="Calibri" w:hAnsi="Calibri" w:cs="Calibri"/>
        </w:rPr>
      </w:pPr>
    </w:p>
    <w:p w:rsidR="00657818" w:rsidRPr="00221F67"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t xml:space="preserve">5 </w:t>
      </w:r>
      <w:r w:rsidRPr="00221F67">
        <w:rPr>
          <w:rFonts w:ascii="Calibri" w:hAnsi="Calibri" w:cs="Calibri"/>
          <w:b/>
        </w:rPr>
        <w:tab/>
        <w:t>Stavební práce</w:t>
      </w: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 xml:space="preserve">5.1 </w:t>
      </w:r>
      <w:r>
        <w:rPr>
          <w:rFonts w:ascii="Calibri" w:hAnsi="Calibri" w:cs="Calibri"/>
          <w:b/>
          <w:bCs/>
        </w:rPr>
        <w:tab/>
        <w:t>Vnit</w:t>
      </w:r>
      <w:r>
        <w:rPr>
          <w:rFonts w:ascii="Calibri,Bold" w:hAnsi="Calibri,Bold" w:cs="Calibri,Bold"/>
          <w:b/>
          <w:bCs/>
        </w:rPr>
        <w:t>ř</w:t>
      </w:r>
      <w:r>
        <w:rPr>
          <w:rFonts w:ascii="Calibri" w:hAnsi="Calibri" w:cs="Calibri"/>
          <w:b/>
          <w:bCs/>
        </w:rPr>
        <w:t>ní konstrukce</w:t>
      </w: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5.1.1</w:t>
      </w:r>
      <w:r>
        <w:rPr>
          <w:rFonts w:ascii="Calibri" w:hAnsi="Calibri" w:cs="Calibri"/>
          <w:b/>
          <w:bCs/>
        </w:rPr>
        <w:tab/>
        <w:t xml:space="preserve"> Nenosné vnit</w:t>
      </w:r>
      <w:r>
        <w:rPr>
          <w:rFonts w:ascii="Calibri,Bold" w:hAnsi="Calibri,Bold" w:cs="Calibri,Bold"/>
          <w:b/>
          <w:bCs/>
        </w:rPr>
        <w:t>ř</w:t>
      </w:r>
      <w:r>
        <w:rPr>
          <w:rFonts w:ascii="Calibri" w:hAnsi="Calibri" w:cs="Calibri"/>
          <w:b/>
          <w:bCs/>
        </w:rPr>
        <w:t>ní st</w:t>
      </w:r>
      <w:r>
        <w:rPr>
          <w:rFonts w:ascii="Calibri,Bold" w:hAnsi="Calibri,Bold" w:cs="Calibri,Bold"/>
          <w:b/>
          <w:bCs/>
        </w:rPr>
        <w:t>ě</w:t>
      </w:r>
      <w:r>
        <w:rPr>
          <w:rFonts w:ascii="Calibri" w:hAnsi="Calibri" w:cs="Calibri"/>
          <w:b/>
          <w:bCs/>
        </w:rPr>
        <w:t>ny</w:t>
      </w:r>
    </w:p>
    <w:p w:rsidR="00657818" w:rsidRDefault="00657818" w:rsidP="00657818">
      <w:pPr>
        <w:autoSpaceDE w:val="0"/>
        <w:autoSpaceDN w:val="0"/>
        <w:adjustRightInd w:val="0"/>
        <w:spacing w:after="0" w:line="240" w:lineRule="auto"/>
        <w:rPr>
          <w:rFonts w:ascii="Calibri" w:hAnsi="Calibri" w:cs="Calibri"/>
        </w:rPr>
      </w:pPr>
    </w:p>
    <w:p w:rsidR="00657818" w:rsidRPr="00DA600C" w:rsidRDefault="00657818" w:rsidP="00657818">
      <w:pPr>
        <w:autoSpaceDE w:val="0"/>
        <w:autoSpaceDN w:val="0"/>
        <w:adjustRightInd w:val="0"/>
        <w:spacing w:after="0" w:line="240" w:lineRule="auto"/>
        <w:rPr>
          <w:rFonts w:ascii="Calibri" w:hAnsi="Calibri" w:cs="Calibri"/>
          <w:b/>
        </w:rPr>
      </w:pPr>
      <w:r>
        <w:rPr>
          <w:rFonts w:ascii="Calibri" w:hAnsi="Calibri" w:cs="Calibri"/>
          <w:b/>
        </w:rPr>
        <w:t>V</w:t>
      </w:r>
      <w:r w:rsidRPr="00DA600C">
        <w:rPr>
          <w:rFonts w:ascii="Calibri" w:hAnsi="Calibri" w:cs="Calibri"/>
          <w:b/>
        </w:rPr>
        <w:t>yzdívané konstrukce</w:t>
      </w:r>
    </w:p>
    <w:p w:rsidR="001A5955" w:rsidRPr="001A5955" w:rsidRDefault="001A5955" w:rsidP="001A5955">
      <w:pPr>
        <w:autoSpaceDE w:val="0"/>
        <w:autoSpaceDN w:val="0"/>
        <w:adjustRightInd w:val="0"/>
        <w:spacing w:after="0" w:line="240" w:lineRule="auto"/>
        <w:rPr>
          <w:rFonts w:ascii="Calibri" w:hAnsi="Calibri" w:cs="Calibri"/>
        </w:rPr>
      </w:pPr>
      <w:r w:rsidRPr="001A5955">
        <w:rPr>
          <w:rFonts w:ascii="Calibri" w:hAnsi="Calibri" w:cs="Calibri"/>
        </w:rPr>
        <w:t>Dozdívka mezi</w:t>
      </w:r>
      <w:r>
        <w:rPr>
          <w:rFonts w:ascii="Calibri" w:hAnsi="Calibri" w:cs="Calibri"/>
        </w:rPr>
        <w:t xml:space="preserve"> koupelnou m.č. 06 a pokojem m. č. 02</w:t>
      </w:r>
      <w:r w:rsidR="005E1816">
        <w:rPr>
          <w:rFonts w:ascii="Calibri" w:hAnsi="Calibri" w:cs="Calibri"/>
        </w:rPr>
        <w:t xml:space="preserve"> a </w:t>
      </w:r>
      <w:r>
        <w:rPr>
          <w:rFonts w:ascii="Calibri" w:hAnsi="Calibri" w:cs="Calibri"/>
        </w:rPr>
        <w:t xml:space="preserve">konstrukce pro osazení sprchového koutu a vany budou provedeny </w:t>
      </w:r>
      <w:r w:rsidRPr="001A5955">
        <w:rPr>
          <w:snapToGrid w:val="0"/>
        </w:rPr>
        <w:t xml:space="preserve">z </w:t>
      </w:r>
      <w:r w:rsidR="003C2F81">
        <w:rPr>
          <w:snapToGrid w:val="0"/>
        </w:rPr>
        <w:t xml:space="preserve">cihel </w:t>
      </w:r>
      <w:proofErr w:type="gramStart"/>
      <w:r w:rsidR="003C2F81">
        <w:rPr>
          <w:snapToGrid w:val="0"/>
        </w:rPr>
        <w:t>plných</w:t>
      </w:r>
      <w:r w:rsidR="0076046E">
        <w:rPr>
          <w:snapToGrid w:val="0"/>
        </w:rPr>
        <w:t xml:space="preserve"> -</w:t>
      </w:r>
      <w:r w:rsidR="003C2F81">
        <w:rPr>
          <w:snapToGrid w:val="0"/>
        </w:rPr>
        <w:t xml:space="preserve"> </w:t>
      </w:r>
      <w:r w:rsidR="003C2F81" w:rsidRPr="003C2F81">
        <w:rPr>
          <w:snapToGrid w:val="0"/>
        </w:rPr>
        <w:t>řádně</w:t>
      </w:r>
      <w:proofErr w:type="gramEnd"/>
      <w:r w:rsidR="003C2F81" w:rsidRPr="003C2F81">
        <w:rPr>
          <w:snapToGrid w:val="0"/>
        </w:rPr>
        <w:t xml:space="preserve"> zednický provázat, do kapes na půl cihly, min každý třetí </w:t>
      </w:r>
      <w:proofErr w:type="spellStart"/>
      <w:r w:rsidR="003C2F81" w:rsidRPr="003C2F81">
        <w:rPr>
          <w:snapToGrid w:val="0"/>
        </w:rPr>
        <w:t>šár</w:t>
      </w:r>
      <w:proofErr w:type="spellEnd"/>
      <w:r w:rsidRPr="001A5955">
        <w:rPr>
          <w:snapToGrid w:val="0"/>
        </w:rPr>
        <w:t>.</w:t>
      </w:r>
    </w:p>
    <w:p w:rsidR="001A5955" w:rsidRPr="001A5955" w:rsidRDefault="001A5955" w:rsidP="001A5955">
      <w:pPr>
        <w:autoSpaceDE w:val="0"/>
        <w:autoSpaceDN w:val="0"/>
        <w:adjustRightInd w:val="0"/>
        <w:spacing w:after="0" w:line="240" w:lineRule="auto"/>
        <w:rPr>
          <w:rFonts w:ascii="Calibri" w:hAnsi="Calibri" w:cs="Calibri"/>
        </w:rPr>
      </w:pPr>
    </w:p>
    <w:p w:rsidR="00657818" w:rsidRPr="00EF4766" w:rsidRDefault="00967AE8" w:rsidP="00657818">
      <w:pPr>
        <w:autoSpaceDE w:val="0"/>
        <w:autoSpaceDN w:val="0"/>
        <w:adjustRightInd w:val="0"/>
        <w:spacing w:after="0" w:line="240" w:lineRule="auto"/>
      </w:pPr>
      <w:r w:rsidRPr="00EF4766">
        <w:rPr>
          <w:rFonts w:ascii="Calibri" w:hAnsi="Calibri" w:cs="Calibri"/>
        </w:rPr>
        <w:lastRenderedPageBreak/>
        <w:t>Příčka bude založena</w:t>
      </w:r>
      <w:r w:rsidR="00657818" w:rsidRPr="00EF4766">
        <w:rPr>
          <w:rFonts w:ascii="Calibri" w:hAnsi="Calibri" w:cs="Calibri"/>
        </w:rPr>
        <w:t xml:space="preserve"> na </w:t>
      </w:r>
      <w:r w:rsidRPr="00EF4766">
        <w:rPr>
          <w:rFonts w:ascii="Calibri" w:hAnsi="Calibri" w:cs="Calibri"/>
        </w:rPr>
        <w:t>niveletě, na které jsou založeny stávající navazující příčky</w:t>
      </w:r>
      <w:r w:rsidR="00DE1106" w:rsidRPr="00EF4766">
        <w:rPr>
          <w:rFonts w:ascii="Calibri" w:hAnsi="Calibri" w:cs="Calibri"/>
        </w:rPr>
        <w:t xml:space="preserve"> </w:t>
      </w:r>
      <w:r w:rsidR="00657818" w:rsidRPr="00EF4766">
        <w:rPr>
          <w:rFonts w:ascii="Calibri" w:hAnsi="Calibri" w:cs="Calibri"/>
        </w:rPr>
        <w:t xml:space="preserve">na separační podložce, např. </w:t>
      </w:r>
      <w:r w:rsidR="00657818" w:rsidRPr="00EF4766">
        <w:t xml:space="preserve">asfaltovém pásu, napojení na stropní konstrukci bude pružné pomocí pásku z minerální vaty. </w:t>
      </w:r>
    </w:p>
    <w:p w:rsidR="00DE1106" w:rsidRPr="001E63AC" w:rsidRDefault="00DE1106" w:rsidP="00DE1106">
      <w:pPr>
        <w:autoSpaceDE w:val="0"/>
        <w:autoSpaceDN w:val="0"/>
        <w:adjustRightInd w:val="0"/>
        <w:spacing w:after="0" w:line="240" w:lineRule="auto"/>
        <w:rPr>
          <w:snapToGrid w:val="0"/>
          <w:color w:val="548DD4" w:themeColor="text2" w:themeTint="99"/>
        </w:rPr>
      </w:pPr>
    </w:p>
    <w:p w:rsidR="0075679F" w:rsidRDefault="0075679F" w:rsidP="0075679F">
      <w:pPr>
        <w:autoSpaceDE w:val="0"/>
        <w:autoSpaceDN w:val="0"/>
        <w:adjustRightInd w:val="0"/>
        <w:spacing w:after="0" w:line="240" w:lineRule="auto"/>
        <w:rPr>
          <w:rFonts w:ascii="Calibri" w:hAnsi="Calibri" w:cs="Calibri"/>
          <w:b/>
        </w:rPr>
      </w:pPr>
      <w:r w:rsidRPr="001A5955">
        <w:rPr>
          <w:rFonts w:ascii="Calibri" w:hAnsi="Calibri" w:cs="Calibri"/>
          <w:b/>
        </w:rPr>
        <w:t>Sádrokartonové příčky</w:t>
      </w:r>
    </w:p>
    <w:p w:rsidR="001A5955" w:rsidRDefault="001A5955" w:rsidP="001A5955">
      <w:pPr>
        <w:autoSpaceDE w:val="0"/>
        <w:autoSpaceDN w:val="0"/>
        <w:adjustRightInd w:val="0"/>
        <w:spacing w:after="0" w:line="240" w:lineRule="auto"/>
        <w:rPr>
          <w:rFonts w:ascii="Calibri" w:hAnsi="Calibri" w:cs="Calibri"/>
        </w:rPr>
      </w:pPr>
      <w:r>
        <w:rPr>
          <w:rFonts w:ascii="Calibri" w:hAnsi="Calibri" w:cs="Calibri"/>
        </w:rPr>
        <w:t xml:space="preserve">Sádrokartonové příčky a předstěny </w:t>
      </w:r>
      <w:r w:rsidRPr="001A5955">
        <w:rPr>
          <w:rFonts w:ascii="Calibri" w:hAnsi="Calibri" w:cs="Calibri"/>
        </w:rPr>
        <w:t>budou ze systému sádrokartonových příček na kovové konstrukci. SDK příčka je navržena v </w:t>
      </w:r>
      <w:proofErr w:type="spellStart"/>
      <w:r w:rsidRPr="001A5955">
        <w:rPr>
          <w:rFonts w:ascii="Calibri" w:hAnsi="Calibri" w:cs="Calibri"/>
        </w:rPr>
        <w:t>tl</w:t>
      </w:r>
      <w:proofErr w:type="spellEnd"/>
      <w:r w:rsidRPr="001A5955">
        <w:rPr>
          <w:rFonts w:ascii="Calibri" w:hAnsi="Calibri" w:cs="Calibri"/>
        </w:rPr>
        <w:t>. 100</w:t>
      </w:r>
      <w:r>
        <w:rPr>
          <w:rFonts w:ascii="Calibri" w:hAnsi="Calibri" w:cs="Calibri"/>
        </w:rPr>
        <w:t>mm</w:t>
      </w:r>
      <w:r w:rsidRPr="001A5955">
        <w:rPr>
          <w:rFonts w:ascii="Calibri" w:hAnsi="Calibri" w:cs="Calibri"/>
        </w:rPr>
        <w:t xml:space="preserve"> jako dvojitě opláštěná. Na vnitřní část směřující do koupelny </w:t>
      </w:r>
      <w:r>
        <w:rPr>
          <w:rFonts w:ascii="Calibri" w:hAnsi="Calibri" w:cs="Calibri"/>
        </w:rPr>
        <w:t xml:space="preserve">a na WC </w:t>
      </w:r>
      <w:r w:rsidRPr="001A5955">
        <w:rPr>
          <w:rFonts w:ascii="Calibri" w:hAnsi="Calibri" w:cs="Calibri"/>
        </w:rPr>
        <w:t xml:space="preserve">budou použity SDK desky impregnované – odolné proti </w:t>
      </w:r>
      <w:proofErr w:type="gramStart"/>
      <w:r w:rsidRPr="001A5955">
        <w:rPr>
          <w:rFonts w:ascii="Calibri" w:hAnsi="Calibri" w:cs="Calibri"/>
        </w:rPr>
        <w:t>vlhkosti - RBI</w:t>
      </w:r>
      <w:proofErr w:type="gramEnd"/>
      <w:r w:rsidRPr="001A5955">
        <w:rPr>
          <w:rFonts w:ascii="Calibri" w:hAnsi="Calibri" w:cs="Calibri"/>
        </w:rPr>
        <w:t xml:space="preserve"> (RFI) tl.12,5 mm.</w:t>
      </w:r>
    </w:p>
    <w:p w:rsidR="0075679F" w:rsidRPr="001A5955" w:rsidRDefault="001A5955" w:rsidP="001A5955">
      <w:pPr>
        <w:autoSpaceDE w:val="0"/>
        <w:autoSpaceDN w:val="0"/>
        <w:adjustRightInd w:val="0"/>
        <w:spacing w:after="0" w:line="240" w:lineRule="auto"/>
        <w:rPr>
          <w:rFonts w:ascii="Calibri" w:hAnsi="Calibri" w:cs="Calibri"/>
        </w:rPr>
      </w:pPr>
      <w:r w:rsidRPr="001A5955">
        <w:rPr>
          <w:rFonts w:ascii="Calibri" w:hAnsi="Calibri" w:cs="Calibri"/>
        </w:rPr>
        <w:t xml:space="preserve">Příčka oddělující </w:t>
      </w:r>
      <w:r>
        <w:rPr>
          <w:rFonts w:ascii="Calibri" w:hAnsi="Calibri" w:cs="Calibri"/>
        </w:rPr>
        <w:t>WC od prostoru společných záchodů bude v bezpečnostním provedení – s vloženým plechem</w:t>
      </w:r>
      <w:r w:rsidR="001C334D">
        <w:rPr>
          <w:rFonts w:ascii="Calibri" w:hAnsi="Calibri" w:cs="Calibri"/>
        </w:rPr>
        <w:t>.</w:t>
      </w:r>
    </w:p>
    <w:p w:rsidR="0075679F" w:rsidRPr="001E63AC" w:rsidRDefault="0075679F" w:rsidP="0075679F">
      <w:pPr>
        <w:autoSpaceDE w:val="0"/>
        <w:autoSpaceDN w:val="0"/>
        <w:adjustRightInd w:val="0"/>
        <w:spacing w:after="0" w:line="240" w:lineRule="auto"/>
        <w:rPr>
          <w:rFonts w:ascii="Calibri" w:hAnsi="Calibri" w:cs="Calibri"/>
          <w:color w:val="548DD4" w:themeColor="text2" w:themeTint="99"/>
        </w:rPr>
      </w:pPr>
    </w:p>
    <w:p w:rsidR="0075679F" w:rsidRPr="001C334D" w:rsidRDefault="0075679F" w:rsidP="0075679F">
      <w:pPr>
        <w:autoSpaceDE w:val="0"/>
        <w:autoSpaceDN w:val="0"/>
        <w:adjustRightInd w:val="0"/>
        <w:spacing w:after="0" w:line="240" w:lineRule="auto"/>
        <w:rPr>
          <w:rFonts w:ascii="Calibri" w:hAnsi="Calibri" w:cs="Calibri"/>
        </w:rPr>
      </w:pPr>
      <w:r w:rsidRPr="001C334D">
        <w:rPr>
          <w:rFonts w:ascii="Calibri" w:hAnsi="Calibri" w:cs="Calibri"/>
        </w:rPr>
        <w:t>Referenční výrobek je systém RIGIPS.</w:t>
      </w:r>
    </w:p>
    <w:p w:rsidR="0075679F" w:rsidRPr="001C334D" w:rsidRDefault="0075679F" w:rsidP="0075679F">
      <w:pPr>
        <w:autoSpaceDE w:val="0"/>
        <w:autoSpaceDN w:val="0"/>
        <w:adjustRightInd w:val="0"/>
        <w:spacing w:after="0" w:line="240" w:lineRule="auto"/>
        <w:rPr>
          <w:rFonts w:ascii="Calibri" w:hAnsi="Calibri" w:cs="Calibri"/>
        </w:rPr>
      </w:pPr>
      <w:r w:rsidRPr="001C334D">
        <w:rPr>
          <w:rFonts w:ascii="Calibri" w:hAnsi="Calibri" w:cs="Calibri"/>
        </w:rPr>
        <w:t>Příčky budou tmeleny ve vysoké kvalitě ( Q3 RIGIPS ). Obecně bude pro začištění SDK desek použito</w:t>
      </w:r>
    </w:p>
    <w:p w:rsidR="0075679F" w:rsidRPr="001C334D" w:rsidRDefault="0075679F" w:rsidP="0075679F">
      <w:pPr>
        <w:autoSpaceDE w:val="0"/>
        <w:autoSpaceDN w:val="0"/>
        <w:adjustRightInd w:val="0"/>
        <w:spacing w:after="0" w:line="240" w:lineRule="auto"/>
        <w:rPr>
          <w:rFonts w:ascii="Calibri" w:hAnsi="Calibri" w:cs="Calibri"/>
        </w:rPr>
      </w:pPr>
      <w:r w:rsidRPr="001C334D">
        <w:rPr>
          <w:rFonts w:ascii="Calibri" w:hAnsi="Calibri" w:cs="Calibri"/>
        </w:rPr>
        <w:t>systémových lemujících profilů- hliníkové nárožníky, atd.</w:t>
      </w:r>
    </w:p>
    <w:p w:rsidR="00657818" w:rsidRDefault="00657818" w:rsidP="00657818">
      <w:pPr>
        <w:autoSpaceDE w:val="0"/>
        <w:autoSpaceDN w:val="0"/>
        <w:adjustRightInd w:val="0"/>
        <w:spacing w:after="0" w:line="240" w:lineRule="auto"/>
        <w:rPr>
          <w:rFonts w:ascii="Calibri" w:hAnsi="Calibri" w:cs="Calibri"/>
          <w:color w:val="548DD4" w:themeColor="text2" w:themeTint="99"/>
        </w:rPr>
      </w:pPr>
    </w:p>
    <w:p w:rsidR="001C334D" w:rsidRDefault="001C334D" w:rsidP="00657818">
      <w:pPr>
        <w:autoSpaceDE w:val="0"/>
        <w:autoSpaceDN w:val="0"/>
        <w:adjustRightInd w:val="0"/>
        <w:spacing w:after="0" w:line="240" w:lineRule="auto"/>
        <w:rPr>
          <w:rFonts w:ascii="Calibri" w:hAnsi="Calibri" w:cs="Calibri"/>
          <w:color w:val="548DD4" w:themeColor="text2" w:themeTint="99"/>
        </w:rPr>
      </w:pPr>
    </w:p>
    <w:p w:rsidR="00EF4766" w:rsidRPr="001E63AC" w:rsidRDefault="00EF4766" w:rsidP="00657818">
      <w:pPr>
        <w:autoSpaceDE w:val="0"/>
        <w:autoSpaceDN w:val="0"/>
        <w:adjustRightInd w:val="0"/>
        <w:spacing w:after="0" w:line="240" w:lineRule="auto"/>
        <w:rPr>
          <w:rFonts w:ascii="Calibri" w:hAnsi="Calibri" w:cs="Calibri"/>
          <w:color w:val="548DD4" w:themeColor="text2" w:themeTint="99"/>
        </w:rPr>
      </w:pPr>
    </w:p>
    <w:p w:rsidR="00657818" w:rsidRPr="00946E6B" w:rsidRDefault="00657818" w:rsidP="00657818">
      <w:pPr>
        <w:autoSpaceDE w:val="0"/>
        <w:autoSpaceDN w:val="0"/>
        <w:adjustRightInd w:val="0"/>
        <w:spacing w:after="0" w:line="240" w:lineRule="auto"/>
        <w:rPr>
          <w:rFonts w:ascii="Calibri" w:hAnsi="Calibri" w:cs="Calibri"/>
          <w:b/>
          <w:bCs/>
        </w:rPr>
      </w:pPr>
      <w:r w:rsidRPr="00946E6B">
        <w:rPr>
          <w:rFonts w:ascii="Calibri" w:hAnsi="Calibri" w:cs="Calibri"/>
          <w:b/>
          <w:bCs/>
        </w:rPr>
        <w:t>5.1.2</w:t>
      </w:r>
      <w:r w:rsidRPr="00946E6B">
        <w:rPr>
          <w:rFonts w:ascii="Calibri" w:hAnsi="Calibri" w:cs="Calibri"/>
          <w:b/>
          <w:bCs/>
        </w:rPr>
        <w:tab/>
        <w:t xml:space="preserve"> </w:t>
      </w:r>
      <w:r w:rsidR="00946E6B">
        <w:rPr>
          <w:rFonts w:ascii="Calibri" w:hAnsi="Calibri" w:cs="Calibri"/>
          <w:b/>
          <w:bCs/>
        </w:rPr>
        <w:t>D</w:t>
      </w:r>
      <w:r w:rsidRPr="00946E6B">
        <w:rPr>
          <w:rFonts w:ascii="Calibri" w:hAnsi="Calibri" w:cs="Calibri"/>
          <w:b/>
          <w:bCs/>
        </w:rPr>
        <w:t>ve</w:t>
      </w:r>
      <w:r w:rsidRPr="00946E6B">
        <w:rPr>
          <w:rFonts w:ascii="Calibri,Bold" w:hAnsi="Calibri,Bold" w:cs="Calibri,Bold"/>
          <w:b/>
          <w:bCs/>
        </w:rPr>
        <w:t>ř</w:t>
      </w:r>
      <w:r w:rsidRPr="00946E6B">
        <w:rPr>
          <w:rFonts w:ascii="Calibri" w:hAnsi="Calibri" w:cs="Calibri"/>
          <w:b/>
          <w:bCs/>
        </w:rPr>
        <w:t>e a okna</w:t>
      </w:r>
    </w:p>
    <w:p w:rsidR="00DE1106" w:rsidRPr="00946E6B" w:rsidRDefault="00DE1106" w:rsidP="00657818">
      <w:pPr>
        <w:autoSpaceDE w:val="0"/>
        <w:autoSpaceDN w:val="0"/>
        <w:adjustRightInd w:val="0"/>
        <w:spacing w:after="0" w:line="240" w:lineRule="auto"/>
        <w:rPr>
          <w:rFonts w:ascii="Calibri" w:hAnsi="Calibri" w:cs="Calibri"/>
          <w:bCs/>
        </w:rPr>
      </w:pPr>
      <w:r w:rsidRPr="00946E6B">
        <w:rPr>
          <w:rFonts w:ascii="Calibri" w:hAnsi="Calibri" w:cs="Calibri"/>
          <w:bCs/>
        </w:rPr>
        <w:t>Řešení dveří a oken jsou podrobně popsány v tabulkové části dokumentace D.01.09</w:t>
      </w:r>
    </w:p>
    <w:p w:rsidR="00946E6B" w:rsidRDefault="00946E6B" w:rsidP="00657818">
      <w:pPr>
        <w:autoSpaceDE w:val="0"/>
        <w:autoSpaceDN w:val="0"/>
        <w:adjustRightInd w:val="0"/>
        <w:spacing w:after="0" w:line="240" w:lineRule="auto"/>
        <w:rPr>
          <w:rFonts w:ascii="Calibri" w:hAnsi="Calibri" w:cs="Calibri"/>
          <w:b/>
        </w:rPr>
      </w:pPr>
      <w:r>
        <w:rPr>
          <w:rFonts w:ascii="Calibri" w:hAnsi="Calibri" w:cs="Calibri"/>
          <w:b/>
        </w:rPr>
        <w:t>Vstupní dveře</w:t>
      </w:r>
    </w:p>
    <w:p w:rsidR="00946E6B" w:rsidRDefault="00EF4766" w:rsidP="00946E6B">
      <w:pPr>
        <w:autoSpaceDE w:val="0"/>
        <w:autoSpaceDN w:val="0"/>
        <w:adjustRightInd w:val="0"/>
        <w:spacing w:after="0" w:line="240" w:lineRule="auto"/>
        <w:ind w:left="708" w:hanging="708"/>
        <w:rPr>
          <w:rFonts w:ascii="Calibri" w:hAnsi="Calibri" w:cs="Calibri"/>
          <w:b/>
        </w:rPr>
      </w:pPr>
      <w:r>
        <w:rPr>
          <w:rFonts w:ascii="Calibri" w:hAnsi="Calibri" w:cs="Calibri"/>
        </w:rPr>
        <w:t>Vstupní dveře D/1 jsou dvojité</w:t>
      </w:r>
      <w:r w:rsidR="00E0660E">
        <w:rPr>
          <w:rFonts w:ascii="Calibri" w:hAnsi="Calibri" w:cs="Calibri"/>
        </w:rPr>
        <w:t xml:space="preserve">. </w:t>
      </w:r>
      <w:r w:rsidR="00946E6B">
        <w:rPr>
          <w:rFonts w:ascii="Calibri" w:hAnsi="Calibri" w:cs="Calibri"/>
        </w:rPr>
        <w:t xml:space="preserve">Vstupní dvojité dveře D/2 budou vyměněny za </w:t>
      </w:r>
      <w:r>
        <w:rPr>
          <w:rFonts w:ascii="Calibri" w:hAnsi="Calibri" w:cs="Calibri"/>
        </w:rPr>
        <w:t>prosklené špaletové</w:t>
      </w:r>
      <w:r w:rsidR="00946E6B">
        <w:rPr>
          <w:rFonts w:ascii="Calibri" w:hAnsi="Calibri" w:cs="Calibri"/>
        </w:rPr>
        <w:t xml:space="preserve"> dveře, vnitřní dveře budou tepelně izolační s tříbodovým zámkem</w:t>
      </w:r>
      <w:proofErr w:type="gramStart"/>
      <w:r w:rsidR="00946E6B">
        <w:rPr>
          <w:rFonts w:ascii="Calibri" w:hAnsi="Calibri" w:cs="Calibri"/>
        </w:rPr>
        <w:t>.</w:t>
      </w:r>
      <w:r>
        <w:rPr>
          <w:rFonts w:ascii="Calibri" w:hAnsi="Calibri" w:cs="Calibri"/>
        </w:rPr>
        <w:t xml:space="preserve"> </w:t>
      </w:r>
      <w:proofErr w:type="gramEnd"/>
      <w:r w:rsidR="00E0660E">
        <w:rPr>
          <w:rFonts w:ascii="Calibri" w:hAnsi="Calibri" w:cs="Calibri"/>
        </w:rPr>
        <w:t>Oprava dveří na pavlač bude provedena jako samostatná investiční akce podle připravované projektové dokumentace</w:t>
      </w:r>
      <w:r w:rsidR="008162E1">
        <w:rPr>
          <w:rFonts w:ascii="Calibri" w:hAnsi="Calibri" w:cs="Calibri"/>
        </w:rPr>
        <w:t>, oprava dveří D/1 a D/2 není součástí této dokumentace</w:t>
      </w:r>
    </w:p>
    <w:p w:rsidR="00657818" w:rsidRPr="00946E6B" w:rsidRDefault="00657818" w:rsidP="00657818">
      <w:pPr>
        <w:autoSpaceDE w:val="0"/>
        <w:autoSpaceDN w:val="0"/>
        <w:adjustRightInd w:val="0"/>
        <w:spacing w:after="0" w:line="240" w:lineRule="auto"/>
        <w:rPr>
          <w:rFonts w:ascii="Calibri" w:hAnsi="Calibri" w:cs="Calibri"/>
          <w:b/>
        </w:rPr>
      </w:pPr>
      <w:r w:rsidRPr="00946E6B">
        <w:rPr>
          <w:rFonts w:ascii="Calibri" w:hAnsi="Calibri" w:cs="Calibri"/>
          <w:b/>
        </w:rPr>
        <w:t>Vnitřní dveře</w:t>
      </w:r>
    </w:p>
    <w:p w:rsidR="006F0198" w:rsidRPr="00946E6B" w:rsidRDefault="006F0198" w:rsidP="00657818">
      <w:pPr>
        <w:autoSpaceDE w:val="0"/>
        <w:autoSpaceDN w:val="0"/>
        <w:adjustRightInd w:val="0"/>
        <w:spacing w:after="0" w:line="240" w:lineRule="auto"/>
        <w:ind w:left="708" w:hanging="708"/>
        <w:rPr>
          <w:rFonts w:ascii="Calibri" w:hAnsi="Calibri" w:cs="Calibri"/>
        </w:rPr>
      </w:pPr>
      <w:r w:rsidRPr="00946E6B">
        <w:rPr>
          <w:rFonts w:ascii="Calibri" w:hAnsi="Calibri" w:cs="Calibri"/>
        </w:rPr>
        <w:t>Stávající dveře s dřevěnými zárubněmi budou zachovány a repasovány. Dochovan</w:t>
      </w:r>
      <w:r w:rsidR="00946E6B" w:rsidRPr="00946E6B">
        <w:rPr>
          <w:rFonts w:ascii="Calibri" w:hAnsi="Calibri" w:cs="Calibri"/>
        </w:rPr>
        <w:t xml:space="preserve">é kování </w:t>
      </w:r>
      <w:r w:rsidRPr="00946E6B">
        <w:rPr>
          <w:rFonts w:ascii="Calibri" w:hAnsi="Calibri" w:cs="Calibri"/>
        </w:rPr>
        <w:t>bude repasováno</w:t>
      </w:r>
      <w:r w:rsidR="00B71CF0" w:rsidRPr="00946E6B">
        <w:rPr>
          <w:rFonts w:ascii="Calibri" w:hAnsi="Calibri" w:cs="Calibri"/>
        </w:rPr>
        <w:t xml:space="preserve"> a ponecháno</w:t>
      </w:r>
      <w:r w:rsidRPr="00946E6B">
        <w:rPr>
          <w:rFonts w:ascii="Calibri" w:hAnsi="Calibri" w:cs="Calibri"/>
        </w:rPr>
        <w:t>. Chybějící bude nahrazeno podobným kováním.</w:t>
      </w:r>
    </w:p>
    <w:p w:rsidR="00657818" w:rsidRDefault="006F0198" w:rsidP="00657818">
      <w:pPr>
        <w:autoSpaceDE w:val="0"/>
        <w:autoSpaceDN w:val="0"/>
        <w:adjustRightInd w:val="0"/>
        <w:spacing w:after="0" w:line="240" w:lineRule="auto"/>
        <w:ind w:left="708" w:hanging="708"/>
        <w:rPr>
          <w:rFonts w:ascii="Calibri" w:hAnsi="Calibri" w:cs="Calibri"/>
        </w:rPr>
      </w:pPr>
      <w:r w:rsidRPr="00482ABF">
        <w:rPr>
          <w:rFonts w:ascii="Calibri" w:hAnsi="Calibri" w:cs="Calibri"/>
        </w:rPr>
        <w:t>Mezi mís</w:t>
      </w:r>
      <w:r w:rsidR="00946E6B" w:rsidRPr="00482ABF">
        <w:rPr>
          <w:rFonts w:ascii="Calibri" w:hAnsi="Calibri" w:cs="Calibri"/>
        </w:rPr>
        <w:t>tnostmi 07 a 08</w:t>
      </w:r>
      <w:r w:rsidR="00B71CF0" w:rsidRPr="00482ABF">
        <w:rPr>
          <w:rFonts w:ascii="Calibri" w:hAnsi="Calibri" w:cs="Calibri"/>
        </w:rPr>
        <w:t xml:space="preserve"> budou vyměněny st</w:t>
      </w:r>
      <w:r w:rsidRPr="00482ABF">
        <w:rPr>
          <w:rFonts w:ascii="Calibri" w:hAnsi="Calibri" w:cs="Calibri"/>
        </w:rPr>
        <w:t xml:space="preserve">ávající </w:t>
      </w:r>
      <w:r w:rsidR="00B71CF0" w:rsidRPr="00482ABF">
        <w:rPr>
          <w:rFonts w:ascii="Calibri" w:hAnsi="Calibri" w:cs="Calibri"/>
        </w:rPr>
        <w:t>nízké</w:t>
      </w:r>
      <w:r w:rsidR="00946E6B" w:rsidRPr="00482ABF">
        <w:rPr>
          <w:rFonts w:ascii="Calibri" w:hAnsi="Calibri" w:cs="Calibri"/>
        </w:rPr>
        <w:t xml:space="preserve"> a úzké</w:t>
      </w:r>
      <w:r w:rsidR="00B71CF0" w:rsidRPr="00482ABF">
        <w:rPr>
          <w:rFonts w:ascii="Calibri" w:hAnsi="Calibri" w:cs="Calibri"/>
        </w:rPr>
        <w:t xml:space="preserve"> </w:t>
      </w:r>
      <w:r w:rsidRPr="00482ABF">
        <w:rPr>
          <w:rFonts w:ascii="Calibri" w:hAnsi="Calibri" w:cs="Calibri"/>
        </w:rPr>
        <w:t>dveře za nové, s</w:t>
      </w:r>
      <w:r w:rsidR="00482ABF" w:rsidRPr="00482ABF">
        <w:rPr>
          <w:rFonts w:ascii="Calibri" w:hAnsi="Calibri" w:cs="Calibri"/>
        </w:rPr>
        <w:t> </w:t>
      </w:r>
      <w:r w:rsidRPr="00482ABF">
        <w:rPr>
          <w:rFonts w:ascii="Calibri" w:hAnsi="Calibri" w:cs="Calibri"/>
        </w:rPr>
        <w:t>odpovídající</w:t>
      </w:r>
      <w:r w:rsidR="00482ABF" w:rsidRPr="00482ABF">
        <w:rPr>
          <w:rFonts w:ascii="Calibri" w:hAnsi="Calibri" w:cs="Calibri"/>
        </w:rPr>
        <w:t>mi rozměry</w:t>
      </w:r>
      <w:r w:rsidR="00B71CF0" w:rsidRPr="00482ABF">
        <w:rPr>
          <w:rFonts w:ascii="Calibri" w:hAnsi="Calibri" w:cs="Calibri"/>
        </w:rPr>
        <w:t xml:space="preserve"> D/</w:t>
      </w:r>
      <w:r w:rsidR="00482ABF" w:rsidRPr="00482ABF">
        <w:rPr>
          <w:rFonts w:ascii="Calibri" w:hAnsi="Calibri" w:cs="Calibri"/>
        </w:rPr>
        <w:t>8</w:t>
      </w:r>
      <w:r w:rsidR="00B71CF0" w:rsidRPr="00482ABF">
        <w:rPr>
          <w:rFonts w:ascii="Calibri" w:hAnsi="Calibri" w:cs="Calibri"/>
        </w:rPr>
        <w:t xml:space="preserve">. </w:t>
      </w:r>
    </w:p>
    <w:p w:rsidR="00C70F33" w:rsidRDefault="00C70F33" w:rsidP="00C70F33">
      <w:pPr>
        <w:autoSpaceDE w:val="0"/>
        <w:autoSpaceDN w:val="0"/>
        <w:adjustRightInd w:val="0"/>
        <w:spacing w:after="0" w:line="240" w:lineRule="auto"/>
        <w:rPr>
          <w:rFonts w:ascii="Calibri" w:hAnsi="Calibri" w:cs="Calibri"/>
        </w:rPr>
      </w:pPr>
      <w:r w:rsidRPr="00C70F33">
        <w:rPr>
          <w:rFonts w:ascii="Calibri" w:hAnsi="Calibri" w:cs="Calibri"/>
        </w:rPr>
        <w:t>Barevnost vnitřních konstrukcí bude tmavší slonová</w:t>
      </w:r>
      <w:r>
        <w:rPr>
          <w:rFonts w:ascii="Calibri" w:hAnsi="Calibri" w:cs="Calibri"/>
        </w:rPr>
        <w:t xml:space="preserve"> </w:t>
      </w:r>
      <w:r w:rsidRPr="00C70F33">
        <w:rPr>
          <w:rFonts w:ascii="Calibri" w:hAnsi="Calibri" w:cs="Calibri"/>
        </w:rPr>
        <w:t>kost RAL 1013. Svrchní nátěr dveří bude</w:t>
      </w:r>
      <w:r>
        <w:rPr>
          <w:rFonts w:ascii="Calibri" w:hAnsi="Calibri" w:cs="Calibri"/>
        </w:rPr>
        <w:t xml:space="preserve"> </w:t>
      </w:r>
      <w:r w:rsidRPr="00C70F33">
        <w:rPr>
          <w:rFonts w:ascii="Calibri" w:hAnsi="Calibri" w:cs="Calibri"/>
        </w:rPr>
        <w:t>proveden ručně.</w:t>
      </w:r>
    </w:p>
    <w:p w:rsidR="00C70F33" w:rsidRPr="00482ABF" w:rsidRDefault="00C70F33" w:rsidP="00657818">
      <w:pPr>
        <w:autoSpaceDE w:val="0"/>
        <w:autoSpaceDN w:val="0"/>
        <w:adjustRightInd w:val="0"/>
        <w:spacing w:after="0" w:line="240" w:lineRule="auto"/>
        <w:ind w:left="708" w:hanging="708"/>
        <w:rPr>
          <w:rFonts w:ascii="Calibri" w:hAnsi="Calibri" w:cs="Calibri"/>
        </w:rPr>
      </w:pPr>
    </w:p>
    <w:p w:rsidR="00657818" w:rsidRPr="00482ABF" w:rsidRDefault="00657818" w:rsidP="00657818">
      <w:pPr>
        <w:autoSpaceDE w:val="0"/>
        <w:autoSpaceDN w:val="0"/>
        <w:adjustRightInd w:val="0"/>
        <w:spacing w:after="0" w:line="240" w:lineRule="auto"/>
        <w:rPr>
          <w:rFonts w:ascii="Calibri" w:hAnsi="Calibri" w:cs="Calibri"/>
          <w:b/>
        </w:rPr>
      </w:pPr>
      <w:r w:rsidRPr="00482ABF">
        <w:rPr>
          <w:rFonts w:ascii="Calibri" w:hAnsi="Calibri" w:cs="Calibri"/>
          <w:b/>
        </w:rPr>
        <w:t>Okna</w:t>
      </w:r>
    </w:p>
    <w:p w:rsidR="00482ABF" w:rsidRDefault="00482ABF" w:rsidP="00482ABF">
      <w:pPr>
        <w:spacing w:after="0"/>
        <w:rPr>
          <w:rFonts w:ascii="Calibri" w:hAnsi="Calibri" w:cs="Calibri"/>
        </w:rPr>
      </w:pPr>
      <w:r>
        <w:rPr>
          <w:rFonts w:ascii="Calibri" w:hAnsi="Calibri" w:cs="Calibri"/>
        </w:rPr>
        <w:t>Oprava oken není předmětem dokumentace, okna v domě budou měněna v rámci samostatné investiční akce.</w:t>
      </w:r>
    </w:p>
    <w:p w:rsidR="00482ABF" w:rsidRDefault="00482ABF" w:rsidP="00482ABF">
      <w:pPr>
        <w:spacing w:after="0"/>
        <w:rPr>
          <w:rFonts w:ascii="Calibri" w:hAnsi="Calibri" w:cs="Calibri"/>
        </w:rPr>
      </w:pPr>
      <w:r>
        <w:rPr>
          <w:rFonts w:ascii="Calibri" w:hAnsi="Calibri" w:cs="Calibri"/>
        </w:rPr>
        <w:t>Dřevěné obložení parapetu bude repasováno.</w:t>
      </w:r>
    </w:p>
    <w:p w:rsidR="00657818" w:rsidRPr="001E63AC" w:rsidRDefault="00657818" w:rsidP="00657818">
      <w:pPr>
        <w:autoSpaceDE w:val="0"/>
        <w:autoSpaceDN w:val="0"/>
        <w:adjustRightInd w:val="0"/>
        <w:spacing w:after="0" w:line="240" w:lineRule="auto"/>
        <w:rPr>
          <w:rFonts w:ascii="Calibri" w:hAnsi="Calibri" w:cs="Calibri"/>
          <w:color w:val="548DD4" w:themeColor="text2" w:themeTint="99"/>
        </w:rPr>
      </w:pPr>
    </w:p>
    <w:p w:rsidR="007174CC" w:rsidRPr="001E63AC" w:rsidRDefault="007174CC" w:rsidP="00657818">
      <w:pPr>
        <w:autoSpaceDE w:val="0"/>
        <w:autoSpaceDN w:val="0"/>
        <w:adjustRightInd w:val="0"/>
        <w:spacing w:after="0" w:line="240" w:lineRule="auto"/>
        <w:rPr>
          <w:rFonts w:ascii="Calibri" w:hAnsi="Calibri" w:cs="Calibri"/>
          <w:color w:val="548DD4" w:themeColor="text2" w:themeTint="99"/>
        </w:rPr>
      </w:pPr>
    </w:p>
    <w:p w:rsidR="00657818" w:rsidRPr="00482ABF" w:rsidRDefault="00657818" w:rsidP="00657818">
      <w:pPr>
        <w:autoSpaceDE w:val="0"/>
        <w:autoSpaceDN w:val="0"/>
        <w:adjustRightInd w:val="0"/>
        <w:spacing w:after="0" w:line="240" w:lineRule="auto"/>
        <w:rPr>
          <w:rFonts w:ascii="Calibri" w:hAnsi="Calibri" w:cs="Calibri"/>
          <w:b/>
          <w:bCs/>
        </w:rPr>
      </w:pPr>
      <w:r w:rsidRPr="00482ABF">
        <w:rPr>
          <w:rFonts w:ascii="Calibri" w:hAnsi="Calibri" w:cs="Calibri"/>
          <w:b/>
          <w:bCs/>
        </w:rPr>
        <w:t xml:space="preserve">5.1.3 </w:t>
      </w:r>
      <w:r w:rsidRPr="00482ABF">
        <w:rPr>
          <w:rFonts w:ascii="Calibri" w:hAnsi="Calibri" w:cs="Calibri"/>
          <w:b/>
          <w:bCs/>
        </w:rPr>
        <w:tab/>
        <w:t>Povrchy vnit</w:t>
      </w:r>
      <w:r w:rsidRPr="00482ABF">
        <w:rPr>
          <w:rFonts w:ascii="Calibri,Bold" w:hAnsi="Calibri,Bold" w:cs="Calibri,Bold"/>
          <w:b/>
          <w:bCs/>
        </w:rPr>
        <w:t>ř</w:t>
      </w:r>
      <w:r w:rsidRPr="00482ABF">
        <w:rPr>
          <w:rFonts w:ascii="Calibri" w:hAnsi="Calibri" w:cs="Calibri"/>
          <w:b/>
          <w:bCs/>
        </w:rPr>
        <w:t>ních st</w:t>
      </w:r>
      <w:r w:rsidRPr="00482ABF">
        <w:rPr>
          <w:rFonts w:ascii="Calibri,Bold" w:hAnsi="Calibri,Bold" w:cs="Calibri,Bold"/>
          <w:b/>
          <w:bCs/>
        </w:rPr>
        <w:t>ě</w:t>
      </w:r>
      <w:r w:rsidRPr="00482ABF">
        <w:rPr>
          <w:rFonts w:ascii="Calibri" w:hAnsi="Calibri" w:cs="Calibri"/>
          <w:b/>
          <w:bCs/>
        </w:rPr>
        <w:t>n</w:t>
      </w:r>
    </w:p>
    <w:p w:rsidR="00657818" w:rsidRPr="00482ABF" w:rsidRDefault="00657818" w:rsidP="00657818">
      <w:pPr>
        <w:autoSpaceDE w:val="0"/>
        <w:autoSpaceDN w:val="0"/>
        <w:adjustRightInd w:val="0"/>
        <w:spacing w:after="0" w:line="240" w:lineRule="auto"/>
        <w:rPr>
          <w:rFonts w:ascii="Calibri" w:hAnsi="Calibri" w:cs="Calibri"/>
          <w:b/>
          <w:bCs/>
        </w:rPr>
      </w:pPr>
    </w:p>
    <w:p w:rsidR="00657818" w:rsidRPr="00482ABF" w:rsidRDefault="00657818" w:rsidP="00657818">
      <w:pPr>
        <w:autoSpaceDE w:val="0"/>
        <w:autoSpaceDN w:val="0"/>
        <w:adjustRightInd w:val="0"/>
        <w:spacing w:after="0" w:line="240" w:lineRule="auto"/>
        <w:rPr>
          <w:rFonts w:ascii="Calibri" w:hAnsi="Calibri" w:cs="Calibri"/>
          <w:b/>
        </w:rPr>
      </w:pPr>
      <w:r w:rsidRPr="00482ABF">
        <w:rPr>
          <w:rFonts w:ascii="Calibri" w:hAnsi="Calibri" w:cs="Calibri"/>
          <w:b/>
        </w:rPr>
        <w:t>Omítky vnitřních stěn</w:t>
      </w:r>
    </w:p>
    <w:p w:rsidR="007174CC" w:rsidRPr="00482ABF" w:rsidRDefault="003673F0" w:rsidP="007174CC">
      <w:pPr>
        <w:autoSpaceDE w:val="0"/>
        <w:autoSpaceDN w:val="0"/>
        <w:adjustRightInd w:val="0"/>
        <w:spacing w:after="0" w:line="240" w:lineRule="auto"/>
        <w:rPr>
          <w:rFonts w:ascii="Calibri" w:hAnsi="Calibri" w:cs="Calibri"/>
        </w:rPr>
      </w:pPr>
      <w:r>
        <w:rPr>
          <w:rFonts w:ascii="Calibri" w:hAnsi="Calibri" w:cs="Calibri"/>
        </w:rPr>
        <w:t>Vnitřní nosná stěna v místnosti 03, která sousedí s místnostmi 01 a 08 bude nově omítnuta a p</w:t>
      </w:r>
      <w:r w:rsidR="00657818" w:rsidRPr="00482ABF">
        <w:rPr>
          <w:rFonts w:ascii="Calibri" w:hAnsi="Calibri" w:cs="Calibri"/>
        </w:rPr>
        <w:t xml:space="preserve">ovrchy </w:t>
      </w:r>
      <w:r w:rsidR="00EF4766">
        <w:rPr>
          <w:rFonts w:ascii="Calibri" w:hAnsi="Calibri" w:cs="Calibri"/>
        </w:rPr>
        <w:t xml:space="preserve">všech </w:t>
      </w:r>
      <w:r w:rsidR="00657818" w:rsidRPr="00482ABF">
        <w:rPr>
          <w:rFonts w:ascii="Calibri" w:hAnsi="Calibri" w:cs="Calibri"/>
        </w:rPr>
        <w:t>vnitřní</w:t>
      </w:r>
      <w:r w:rsidR="007174CC" w:rsidRPr="00482ABF">
        <w:rPr>
          <w:rFonts w:ascii="Calibri" w:hAnsi="Calibri" w:cs="Calibri"/>
        </w:rPr>
        <w:t xml:space="preserve">ch stěn budou po stavebních </w:t>
      </w:r>
      <w:r w:rsidR="00A969C0" w:rsidRPr="00482ABF">
        <w:rPr>
          <w:rFonts w:ascii="Calibri" w:hAnsi="Calibri" w:cs="Calibri"/>
        </w:rPr>
        <w:t>pracích</w:t>
      </w:r>
      <w:r w:rsidR="007174CC" w:rsidRPr="00482ABF">
        <w:rPr>
          <w:rFonts w:ascii="Calibri" w:hAnsi="Calibri" w:cs="Calibri"/>
        </w:rPr>
        <w:t xml:space="preserve"> vyspraveny dvouvrstvou omítkou. „Jádro“ bude omítnuté </w:t>
      </w:r>
      <w:r w:rsidR="00A969C0" w:rsidRPr="00482ABF">
        <w:rPr>
          <w:rFonts w:ascii="Calibri" w:hAnsi="Calibri" w:cs="Calibri"/>
        </w:rPr>
        <w:t>vápennou</w:t>
      </w:r>
      <w:r w:rsidR="007174CC" w:rsidRPr="00482ABF">
        <w:rPr>
          <w:rFonts w:ascii="Calibri" w:hAnsi="Calibri" w:cs="Calibri"/>
        </w:rPr>
        <w:t xml:space="preserve"> maltou v tloušťce cca 10 - 15 mm. Povrchová vrstva bude ze „sádrové“ stěrky - omítková směs na sádrové bázi, určená pro </w:t>
      </w:r>
      <w:proofErr w:type="spellStart"/>
      <w:r w:rsidR="007174CC" w:rsidRPr="00482ABF">
        <w:rPr>
          <w:rFonts w:ascii="Calibri" w:hAnsi="Calibri" w:cs="Calibri"/>
        </w:rPr>
        <w:t>stěrkování</w:t>
      </w:r>
      <w:proofErr w:type="spellEnd"/>
      <w:r w:rsidR="007174CC" w:rsidRPr="00482ABF">
        <w:rPr>
          <w:rFonts w:ascii="Calibri" w:hAnsi="Calibri" w:cs="Calibri"/>
        </w:rPr>
        <w:t xml:space="preserve"> stěn a stropů v interiéru. Tloušťka do 3 mm.</w:t>
      </w:r>
    </w:p>
    <w:p w:rsidR="00A969C0" w:rsidRDefault="00A969C0" w:rsidP="003673F0">
      <w:pPr>
        <w:autoSpaceDE w:val="0"/>
        <w:autoSpaceDN w:val="0"/>
        <w:adjustRightInd w:val="0"/>
        <w:spacing w:after="0" w:line="240" w:lineRule="auto"/>
        <w:rPr>
          <w:rFonts w:ascii="Calibri" w:hAnsi="Calibri" w:cs="Calibri"/>
        </w:rPr>
      </w:pPr>
    </w:p>
    <w:p w:rsidR="003673F0" w:rsidRDefault="003673F0" w:rsidP="003673F0">
      <w:pPr>
        <w:autoSpaceDE w:val="0"/>
        <w:autoSpaceDN w:val="0"/>
        <w:adjustRightInd w:val="0"/>
        <w:spacing w:after="0" w:line="240" w:lineRule="auto"/>
        <w:rPr>
          <w:rFonts w:ascii="Calibri" w:hAnsi="Calibri" w:cs="Calibri"/>
        </w:rPr>
      </w:pPr>
      <w:r w:rsidRPr="008F7FC9">
        <w:rPr>
          <w:rFonts w:ascii="Calibri" w:hAnsi="Calibri" w:cs="Calibri"/>
        </w:rPr>
        <w:t>Stěna sousedící s bytem č. 15 v místnosti 04, bude nahrubo omítnuta jádrovou omítkou (následně obložena akustickým obkladem viz 5.1.4).</w:t>
      </w:r>
    </w:p>
    <w:p w:rsidR="007174CC" w:rsidRPr="00482ABF" w:rsidRDefault="007174CC" w:rsidP="007174CC">
      <w:pPr>
        <w:autoSpaceDE w:val="0"/>
        <w:autoSpaceDN w:val="0"/>
        <w:adjustRightInd w:val="0"/>
        <w:spacing w:after="0" w:line="240" w:lineRule="auto"/>
        <w:rPr>
          <w:rFonts w:ascii="Calibri" w:hAnsi="Calibri" w:cs="Calibri"/>
        </w:rPr>
      </w:pPr>
      <w:r w:rsidRPr="00482ABF">
        <w:rPr>
          <w:rFonts w:ascii="Calibri" w:hAnsi="Calibri" w:cs="Calibri"/>
        </w:rPr>
        <w:t xml:space="preserve">Reference: </w:t>
      </w:r>
      <w:r w:rsidRPr="00482ABF">
        <w:rPr>
          <w:rFonts w:ascii="Calibri" w:hAnsi="Calibri" w:cs="Calibri"/>
        </w:rPr>
        <w:tab/>
        <w:t>BAUMIT</w:t>
      </w:r>
    </w:p>
    <w:p w:rsidR="00A969C0" w:rsidRDefault="00A969C0" w:rsidP="00657818">
      <w:pPr>
        <w:autoSpaceDE w:val="0"/>
        <w:autoSpaceDN w:val="0"/>
        <w:adjustRightInd w:val="0"/>
        <w:spacing w:after="0" w:line="240" w:lineRule="auto"/>
        <w:rPr>
          <w:rFonts w:ascii="Calibri" w:hAnsi="Calibri" w:cs="Calibri"/>
        </w:rPr>
      </w:pPr>
    </w:p>
    <w:p w:rsidR="00657818" w:rsidRPr="003673F0" w:rsidRDefault="003673F0" w:rsidP="00657818">
      <w:pPr>
        <w:autoSpaceDE w:val="0"/>
        <w:autoSpaceDN w:val="0"/>
        <w:adjustRightInd w:val="0"/>
        <w:spacing w:after="0" w:line="240" w:lineRule="auto"/>
        <w:rPr>
          <w:rFonts w:ascii="Calibri" w:hAnsi="Calibri" w:cs="Calibri"/>
        </w:rPr>
      </w:pPr>
      <w:r w:rsidRPr="003673F0">
        <w:rPr>
          <w:rFonts w:ascii="Calibri" w:hAnsi="Calibri" w:cs="Calibri"/>
        </w:rPr>
        <w:lastRenderedPageBreak/>
        <w:t>Plynosilikátové vyzdívky budou omítnuty</w:t>
      </w:r>
      <w:r w:rsidR="00657818" w:rsidRPr="003673F0">
        <w:rPr>
          <w:rFonts w:ascii="Calibri" w:hAnsi="Calibri" w:cs="Calibri"/>
        </w:rPr>
        <w:t xml:space="preserve"> jádrovou omítkou podle předpisů a doporučení výrobce </w:t>
      </w:r>
      <w:r w:rsidRPr="003673F0">
        <w:rPr>
          <w:rFonts w:ascii="Calibri" w:hAnsi="Calibri" w:cs="Calibri"/>
        </w:rPr>
        <w:t>tvárnic. Povrchová</w:t>
      </w:r>
      <w:r w:rsidR="00657818" w:rsidRPr="003673F0">
        <w:rPr>
          <w:rFonts w:ascii="Calibri" w:hAnsi="Calibri" w:cs="Calibri"/>
        </w:rPr>
        <w:t xml:space="preserve"> vrstva bude ze „sádrové“ stěrky - omítková směs na sádrové bázi, určená pro </w:t>
      </w:r>
      <w:proofErr w:type="spellStart"/>
      <w:r w:rsidR="00657818" w:rsidRPr="003673F0">
        <w:rPr>
          <w:rFonts w:ascii="Calibri" w:hAnsi="Calibri" w:cs="Calibri"/>
        </w:rPr>
        <w:t>stěrkování</w:t>
      </w:r>
      <w:proofErr w:type="spellEnd"/>
      <w:r w:rsidRPr="003673F0">
        <w:rPr>
          <w:rFonts w:ascii="Calibri" w:hAnsi="Calibri" w:cs="Calibri"/>
        </w:rPr>
        <w:t xml:space="preserve"> </w:t>
      </w:r>
      <w:r w:rsidR="00657818" w:rsidRPr="003673F0">
        <w:rPr>
          <w:rFonts w:ascii="Calibri" w:hAnsi="Calibri" w:cs="Calibri"/>
        </w:rPr>
        <w:t>stěn a stropů v interiéru. Tloušťka do 3 mm.</w:t>
      </w:r>
    </w:p>
    <w:p w:rsidR="007174CC" w:rsidRPr="003673F0" w:rsidRDefault="007174CC" w:rsidP="00657818">
      <w:pPr>
        <w:autoSpaceDE w:val="0"/>
        <w:autoSpaceDN w:val="0"/>
        <w:adjustRightInd w:val="0"/>
        <w:spacing w:after="0" w:line="240" w:lineRule="auto"/>
        <w:rPr>
          <w:rFonts w:ascii="Calibri" w:hAnsi="Calibri" w:cs="Calibri"/>
        </w:rPr>
      </w:pPr>
      <w:r w:rsidRPr="003673F0">
        <w:rPr>
          <w:rFonts w:ascii="Calibri" w:hAnsi="Calibri" w:cs="Calibri"/>
        </w:rPr>
        <w:t>Část vyspravované omítky v krajní místnosti 04 okolo zazděných dveří k sousednímu bytu bude omítnuta s použitím perlinky v přesahu cca 500 mm do stran od spáry vyzdění.</w:t>
      </w:r>
    </w:p>
    <w:p w:rsidR="00657818" w:rsidRPr="001E63AC"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482ABF" w:rsidRDefault="00657818" w:rsidP="00657818">
      <w:pPr>
        <w:autoSpaceDE w:val="0"/>
        <w:autoSpaceDN w:val="0"/>
        <w:adjustRightInd w:val="0"/>
        <w:spacing w:after="0" w:line="240" w:lineRule="auto"/>
        <w:rPr>
          <w:rFonts w:ascii="Calibri" w:hAnsi="Calibri" w:cs="Calibri"/>
          <w:b/>
        </w:rPr>
      </w:pPr>
      <w:r w:rsidRPr="00482ABF">
        <w:rPr>
          <w:rFonts w:ascii="Calibri" w:hAnsi="Calibri" w:cs="Calibri"/>
          <w:b/>
        </w:rPr>
        <w:t>Obklady vnitřních stěn</w:t>
      </w:r>
    </w:p>
    <w:p w:rsidR="00657818" w:rsidRPr="00482ABF" w:rsidRDefault="00657818" w:rsidP="00657818">
      <w:pPr>
        <w:autoSpaceDE w:val="0"/>
        <w:autoSpaceDN w:val="0"/>
        <w:adjustRightInd w:val="0"/>
        <w:spacing w:after="0" w:line="240" w:lineRule="auto"/>
        <w:rPr>
          <w:rFonts w:ascii="Calibri" w:hAnsi="Calibri" w:cs="Calibri"/>
        </w:rPr>
      </w:pPr>
      <w:r w:rsidRPr="00482ABF">
        <w:rPr>
          <w:rFonts w:ascii="Calibri" w:hAnsi="Calibri" w:cs="Calibri"/>
        </w:rPr>
        <w:t>V</w:t>
      </w:r>
      <w:r w:rsidR="008658D1" w:rsidRPr="00482ABF">
        <w:rPr>
          <w:rFonts w:ascii="Calibri" w:hAnsi="Calibri" w:cs="Calibri"/>
        </w:rPr>
        <w:t> </w:t>
      </w:r>
      <w:r w:rsidRPr="00482ABF">
        <w:rPr>
          <w:rFonts w:ascii="Calibri" w:hAnsi="Calibri" w:cs="Calibri"/>
        </w:rPr>
        <w:t>koupelně</w:t>
      </w:r>
      <w:r w:rsidR="008658D1" w:rsidRPr="00482ABF">
        <w:rPr>
          <w:rFonts w:ascii="Calibri" w:hAnsi="Calibri" w:cs="Calibri"/>
        </w:rPr>
        <w:t>, na záchodě</w:t>
      </w:r>
      <w:r w:rsidRPr="00482ABF">
        <w:rPr>
          <w:rFonts w:ascii="Calibri" w:hAnsi="Calibri" w:cs="Calibri"/>
        </w:rPr>
        <w:t xml:space="preserve"> a v části kuchyňského koutu budou použity keramické obklady dle výběru architekta</w:t>
      </w:r>
    </w:p>
    <w:p w:rsidR="00657818" w:rsidRPr="001E63AC"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482ABF" w:rsidRDefault="00657818" w:rsidP="00657818">
      <w:pPr>
        <w:autoSpaceDE w:val="0"/>
        <w:autoSpaceDN w:val="0"/>
        <w:adjustRightInd w:val="0"/>
        <w:spacing w:after="0" w:line="240" w:lineRule="auto"/>
        <w:rPr>
          <w:rFonts w:ascii="Calibri" w:hAnsi="Calibri" w:cs="Calibri"/>
        </w:rPr>
      </w:pPr>
      <w:r w:rsidRPr="00482ABF">
        <w:rPr>
          <w:rFonts w:ascii="Calibri" w:hAnsi="Calibri" w:cs="Calibri"/>
        </w:rPr>
        <w:t>Koupelna</w:t>
      </w:r>
      <w:r w:rsidR="008658D1" w:rsidRPr="00482ABF">
        <w:rPr>
          <w:rFonts w:ascii="Calibri" w:hAnsi="Calibri" w:cs="Calibri"/>
        </w:rPr>
        <w:t>, WC</w:t>
      </w:r>
      <w:r w:rsidRPr="00482ABF">
        <w:rPr>
          <w:rFonts w:ascii="Calibri" w:hAnsi="Calibri" w:cs="Calibri"/>
        </w:rPr>
        <w:t xml:space="preserve">: </w:t>
      </w:r>
      <w:r w:rsidRPr="00482ABF">
        <w:rPr>
          <w:rFonts w:ascii="Calibri" w:hAnsi="Calibri" w:cs="Calibri"/>
        </w:rPr>
        <w:tab/>
        <w:t>v</w:t>
      </w:r>
      <w:r w:rsidR="008658D1" w:rsidRPr="00482ABF">
        <w:rPr>
          <w:rFonts w:ascii="Calibri" w:hAnsi="Calibri" w:cs="Calibri"/>
        </w:rPr>
        <w:t> </w:t>
      </w:r>
      <w:r w:rsidRPr="00482ABF">
        <w:rPr>
          <w:rFonts w:ascii="Calibri" w:hAnsi="Calibri" w:cs="Calibri"/>
        </w:rPr>
        <w:t>koupelně</w:t>
      </w:r>
      <w:r w:rsidR="008658D1" w:rsidRPr="00482ABF">
        <w:rPr>
          <w:rFonts w:ascii="Calibri" w:hAnsi="Calibri" w:cs="Calibri"/>
        </w:rPr>
        <w:t xml:space="preserve"> </w:t>
      </w:r>
      <w:r w:rsidRPr="00482ABF">
        <w:rPr>
          <w:rFonts w:ascii="Calibri" w:hAnsi="Calibri" w:cs="Calibri"/>
        </w:rPr>
        <w:t>b</w:t>
      </w:r>
      <w:r w:rsidR="008658D1" w:rsidRPr="00482ABF">
        <w:rPr>
          <w:rFonts w:ascii="Calibri" w:hAnsi="Calibri" w:cs="Calibri"/>
        </w:rPr>
        <w:t>ude keramický obklad do výšky 22</w:t>
      </w:r>
      <w:r w:rsidRPr="00482ABF">
        <w:rPr>
          <w:rFonts w:ascii="Calibri" w:hAnsi="Calibri" w:cs="Calibri"/>
        </w:rPr>
        <w:t>00</w:t>
      </w:r>
      <w:r w:rsidR="00482ABF" w:rsidRPr="00482ABF">
        <w:rPr>
          <w:rFonts w:ascii="Calibri" w:hAnsi="Calibri" w:cs="Calibri"/>
        </w:rPr>
        <w:t>, na WC do výšky 2000 mm</w:t>
      </w:r>
      <w:r w:rsidRPr="00482ABF">
        <w:rPr>
          <w:rFonts w:ascii="Calibri" w:hAnsi="Calibri" w:cs="Calibri"/>
        </w:rPr>
        <w:t>. Pod obkladem okolo sprchového koutu</w:t>
      </w:r>
      <w:r w:rsidR="00A969C0">
        <w:rPr>
          <w:rFonts w:ascii="Calibri" w:hAnsi="Calibri" w:cs="Calibri"/>
        </w:rPr>
        <w:t xml:space="preserve"> a vany</w:t>
      </w:r>
      <w:r w:rsidRPr="00482ABF">
        <w:rPr>
          <w:rFonts w:ascii="Calibri" w:hAnsi="Calibri" w:cs="Calibri"/>
        </w:rPr>
        <w:t xml:space="preserve"> bude použita hydroizolační stěrka do výšky 2000 mm. Hydroizolační stěrka bude mimo sprchový kout vytažena min 150mm nad úroveň podlahy. </w:t>
      </w:r>
    </w:p>
    <w:p w:rsidR="00657818" w:rsidRPr="00482ABF" w:rsidRDefault="00657818" w:rsidP="00657818">
      <w:pPr>
        <w:autoSpaceDE w:val="0"/>
        <w:autoSpaceDN w:val="0"/>
        <w:adjustRightInd w:val="0"/>
        <w:spacing w:after="0" w:line="240" w:lineRule="auto"/>
        <w:rPr>
          <w:rFonts w:ascii="Calibri" w:hAnsi="Calibri" w:cs="Calibri"/>
        </w:rPr>
      </w:pPr>
      <w:r w:rsidRPr="00482ABF">
        <w:rPr>
          <w:rFonts w:ascii="Calibri" w:hAnsi="Calibri" w:cs="Calibri"/>
        </w:rPr>
        <w:t>Obklad stěn bude zatažen až na rovinu dlažby, styk pružný - silikonový tmel.</w:t>
      </w:r>
    </w:p>
    <w:p w:rsidR="008658D1" w:rsidRPr="00482ABF" w:rsidRDefault="008658D1" w:rsidP="008658D1">
      <w:pPr>
        <w:autoSpaceDE w:val="0"/>
        <w:autoSpaceDN w:val="0"/>
        <w:adjustRightInd w:val="0"/>
        <w:spacing w:after="0" w:line="240" w:lineRule="auto"/>
        <w:rPr>
          <w:rFonts w:ascii="Calibri" w:hAnsi="Calibri" w:cs="Calibri"/>
        </w:rPr>
      </w:pPr>
      <w:r w:rsidRPr="00482ABF">
        <w:rPr>
          <w:rFonts w:ascii="Calibri" w:hAnsi="Calibri" w:cs="Calibri"/>
        </w:rPr>
        <w:t>Keramický obklad D, 100 x 300, WHITE, pásek BLACK</w:t>
      </w:r>
    </w:p>
    <w:p w:rsidR="00657818" w:rsidRPr="00482ABF" w:rsidRDefault="008658D1" w:rsidP="008658D1">
      <w:pPr>
        <w:autoSpaceDE w:val="0"/>
        <w:autoSpaceDN w:val="0"/>
        <w:adjustRightInd w:val="0"/>
        <w:spacing w:after="0" w:line="240" w:lineRule="auto"/>
        <w:rPr>
          <w:rFonts w:ascii="Calibri" w:hAnsi="Calibri" w:cs="Calibri"/>
        </w:rPr>
      </w:pPr>
      <w:proofErr w:type="spellStart"/>
      <w:r w:rsidRPr="00482ABF">
        <w:rPr>
          <w:rFonts w:ascii="Calibri" w:hAnsi="Calibri" w:cs="Calibri"/>
        </w:rPr>
        <w:t>ref</w:t>
      </w:r>
      <w:proofErr w:type="spellEnd"/>
      <w:r w:rsidRPr="00482ABF">
        <w:rPr>
          <w:rFonts w:ascii="Calibri" w:hAnsi="Calibri" w:cs="Calibri"/>
        </w:rPr>
        <w:t xml:space="preserve">. </w:t>
      </w:r>
      <w:proofErr w:type="spellStart"/>
      <w:r w:rsidRPr="00482ABF">
        <w:rPr>
          <w:rFonts w:ascii="Calibri" w:hAnsi="Calibri" w:cs="Calibri"/>
        </w:rPr>
        <w:t>serie</w:t>
      </w:r>
      <w:proofErr w:type="spellEnd"/>
      <w:r w:rsidRPr="00482ABF">
        <w:rPr>
          <w:rFonts w:ascii="Calibri" w:hAnsi="Calibri" w:cs="Calibri"/>
        </w:rPr>
        <w:t xml:space="preserve"> INDUSTRIAL, RAGNO BRICK GLOSSY WHITE + BLACK</w:t>
      </w:r>
      <w:r w:rsidRPr="00482ABF">
        <w:rPr>
          <w:rFonts w:ascii="Calibri" w:hAnsi="Calibri" w:cs="Calibri"/>
        </w:rPr>
        <w:tab/>
      </w:r>
    </w:p>
    <w:p w:rsidR="008658D1" w:rsidRPr="001E63AC" w:rsidRDefault="008658D1" w:rsidP="008658D1">
      <w:pPr>
        <w:autoSpaceDE w:val="0"/>
        <w:autoSpaceDN w:val="0"/>
        <w:adjustRightInd w:val="0"/>
        <w:spacing w:after="0" w:line="240" w:lineRule="auto"/>
        <w:rPr>
          <w:rFonts w:ascii="Calibri" w:hAnsi="Calibri" w:cs="Calibri"/>
          <w:color w:val="548DD4" w:themeColor="text2" w:themeTint="99"/>
        </w:rPr>
      </w:pPr>
    </w:p>
    <w:p w:rsidR="00657818" w:rsidRPr="00EA787B" w:rsidRDefault="00657818" w:rsidP="00657818">
      <w:pPr>
        <w:autoSpaceDE w:val="0"/>
        <w:autoSpaceDN w:val="0"/>
        <w:adjustRightInd w:val="0"/>
        <w:spacing w:after="0" w:line="240" w:lineRule="auto"/>
        <w:rPr>
          <w:rFonts w:ascii="Calibri" w:hAnsi="Calibri" w:cs="Calibri"/>
        </w:rPr>
      </w:pPr>
      <w:r w:rsidRPr="00EA787B">
        <w:rPr>
          <w:rFonts w:ascii="Calibri" w:hAnsi="Calibri" w:cs="Calibri"/>
        </w:rPr>
        <w:t xml:space="preserve">Stěna kuchyňského koutu </w:t>
      </w:r>
      <w:r w:rsidRPr="00EA787B">
        <w:rPr>
          <w:rFonts w:ascii="Calibri" w:hAnsi="Calibri" w:cs="Calibri"/>
        </w:rPr>
        <w:tab/>
        <w:t>na stěně bude obložen pracovní pás ve výšce od 850 mm do výšky</w:t>
      </w:r>
    </w:p>
    <w:p w:rsidR="00657818" w:rsidRPr="00EA787B" w:rsidRDefault="00657818" w:rsidP="00657818">
      <w:pPr>
        <w:autoSpaceDE w:val="0"/>
        <w:autoSpaceDN w:val="0"/>
        <w:adjustRightInd w:val="0"/>
        <w:spacing w:after="0" w:line="240" w:lineRule="auto"/>
        <w:rPr>
          <w:rFonts w:ascii="Calibri" w:hAnsi="Calibri" w:cs="Calibri"/>
        </w:rPr>
      </w:pPr>
      <w:r w:rsidRPr="00EA787B">
        <w:rPr>
          <w:rFonts w:ascii="Calibri" w:hAnsi="Calibri" w:cs="Calibri"/>
        </w:rPr>
        <w:t xml:space="preserve">1500 mm (od podlahy). </w:t>
      </w:r>
    </w:p>
    <w:p w:rsidR="008658D1" w:rsidRPr="00EA787B" w:rsidRDefault="008658D1" w:rsidP="008658D1">
      <w:pPr>
        <w:autoSpaceDE w:val="0"/>
        <w:autoSpaceDN w:val="0"/>
        <w:adjustRightInd w:val="0"/>
        <w:spacing w:after="0" w:line="240" w:lineRule="auto"/>
        <w:rPr>
          <w:rFonts w:ascii="Calibri" w:hAnsi="Calibri" w:cs="Calibri"/>
        </w:rPr>
      </w:pPr>
      <w:r w:rsidRPr="00EA787B">
        <w:rPr>
          <w:rFonts w:ascii="Calibri" w:hAnsi="Calibri" w:cs="Calibri"/>
        </w:rPr>
        <w:t xml:space="preserve">Keramický obklad D, 100 x 300, WHITE, </w:t>
      </w:r>
      <w:proofErr w:type="spellStart"/>
      <w:r w:rsidRPr="00EA787B">
        <w:rPr>
          <w:rFonts w:ascii="Calibri" w:hAnsi="Calibri" w:cs="Calibri"/>
        </w:rPr>
        <w:t>ref</w:t>
      </w:r>
      <w:proofErr w:type="spellEnd"/>
      <w:r w:rsidRPr="00EA787B">
        <w:rPr>
          <w:rFonts w:ascii="Calibri" w:hAnsi="Calibri" w:cs="Calibri"/>
        </w:rPr>
        <w:t xml:space="preserve">. </w:t>
      </w:r>
      <w:proofErr w:type="spellStart"/>
      <w:r w:rsidRPr="00EA787B">
        <w:rPr>
          <w:rFonts w:ascii="Calibri" w:hAnsi="Calibri" w:cs="Calibri"/>
        </w:rPr>
        <w:t>serie</w:t>
      </w:r>
      <w:proofErr w:type="spellEnd"/>
      <w:r w:rsidRPr="00EA787B">
        <w:rPr>
          <w:rFonts w:ascii="Calibri" w:hAnsi="Calibri" w:cs="Calibri"/>
        </w:rPr>
        <w:t xml:space="preserve"> INDUSTRIAL, RAGNO BRICK GLOSSY WHITE </w:t>
      </w:r>
    </w:p>
    <w:p w:rsidR="008658D1" w:rsidRPr="00EA787B" w:rsidRDefault="008658D1" w:rsidP="008658D1">
      <w:pPr>
        <w:autoSpaceDE w:val="0"/>
        <w:autoSpaceDN w:val="0"/>
        <w:adjustRightInd w:val="0"/>
        <w:spacing w:after="0" w:line="240" w:lineRule="auto"/>
        <w:rPr>
          <w:rFonts w:ascii="Calibri" w:hAnsi="Calibri" w:cs="Calibri"/>
        </w:rPr>
      </w:pPr>
    </w:p>
    <w:p w:rsidR="00657818" w:rsidRPr="00EA787B" w:rsidRDefault="00657818" w:rsidP="008658D1">
      <w:pPr>
        <w:autoSpaceDE w:val="0"/>
        <w:autoSpaceDN w:val="0"/>
        <w:adjustRightInd w:val="0"/>
        <w:spacing w:after="0" w:line="240" w:lineRule="auto"/>
        <w:rPr>
          <w:rFonts w:ascii="Calibri" w:hAnsi="Calibri" w:cs="Calibri"/>
        </w:rPr>
      </w:pPr>
      <w:r w:rsidRPr="00EA787B">
        <w:rPr>
          <w:rFonts w:ascii="Calibri" w:hAnsi="Calibri" w:cs="Calibri"/>
        </w:rPr>
        <w:t>Veškeré volné kraje a nároží obložených ploch budou chráněny systémovými lemovacími</w:t>
      </w:r>
      <w:r w:rsidR="008658D1" w:rsidRPr="00EA787B">
        <w:rPr>
          <w:rFonts w:ascii="Calibri" w:hAnsi="Calibri" w:cs="Calibri"/>
        </w:rPr>
        <w:t xml:space="preserve"> hliníkovými</w:t>
      </w:r>
      <w:r w:rsidRPr="00EA787B">
        <w:rPr>
          <w:rFonts w:ascii="Calibri" w:hAnsi="Calibri" w:cs="Calibri"/>
        </w:rPr>
        <w:t xml:space="preserve"> lištami</w:t>
      </w:r>
      <w:r w:rsidR="008658D1" w:rsidRPr="00EA787B">
        <w:rPr>
          <w:rFonts w:ascii="Calibri" w:hAnsi="Calibri" w:cs="Calibri"/>
        </w:rPr>
        <w:t xml:space="preserve"> v barvě obkladu – bílé.</w:t>
      </w:r>
    </w:p>
    <w:p w:rsidR="00657818" w:rsidRPr="001E63AC"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EA787B" w:rsidRDefault="00657818" w:rsidP="00657818">
      <w:pPr>
        <w:autoSpaceDE w:val="0"/>
        <w:autoSpaceDN w:val="0"/>
        <w:adjustRightInd w:val="0"/>
        <w:spacing w:after="0" w:line="240" w:lineRule="auto"/>
        <w:rPr>
          <w:rFonts w:ascii="Calibri" w:hAnsi="Calibri" w:cs="Calibri"/>
          <w:b/>
        </w:rPr>
      </w:pPr>
      <w:r w:rsidRPr="00EA787B">
        <w:rPr>
          <w:rFonts w:ascii="Calibri" w:hAnsi="Calibri" w:cs="Calibri"/>
          <w:b/>
        </w:rPr>
        <w:t>Malby vnitřních stěn</w:t>
      </w:r>
    </w:p>
    <w:p w:rsidR="00657818" w:rsidRPr="00EA787B" w:rsidRDefault="00657818" w:rsidP="00657818">
      <w:pPr>
        <w:autoSpaceDE w:val="0"/>
        <w:autoSpaceDN w:val="0"/>
        <w:adjustRightInd w:val="0"/>
        <w:spacing w:after="0" w:line="240" w:lineRule="auto"/>
        <w:rPr>
          <w:rFonts w:ascii="Calibri" w:hAnsi="Calibri" w:cs="Calibri"/>
        </w:rPr>
      </w:pPr>
      <w:r w:rsidRPr="00EA787B">
        <w:rPr>
          <w:rFonts w:ascii="Calibri" w:hAnsi="Calibri" w:cs="Calibri"/>
        </w:rPr>
        <w:t xml:space="preserve">Stěny budou natřeny bílou barvou otěruvzdornou a </w:t>
      </w:r>
      <w:proofErr w:type="spellStart"/>
      <w:r w:rsidRPr="00EA787B">
        <w:rPr>
          <w:rFonts w:ascii="Calibri" w:hAnsi="Calibri" w:cs="Calibri"/>
        </w:rPr>
        <w:t>paropropustnou</w:t>
      </w:r>
      <w:proofErr w:type="spellEnd"/>
      <w:r w:rsidRPr="00EA787B">
        <w:rPr>
          <w:rFonts w:ascii="Calibri" w:hAnsi="Calibri" w:cs="Calibri"/>
        </w:rPr>
        <w:t xml:space="preserve"> vhodnou na omítky</w:t>
      </w:r>
      <w:r w:rsidR="008658D1" w:rsidRPr="00EA787B">
        <w:rPr>
          <w:rFonts w:ascii="Calibri" w:hAnsi="Calibri" w:cs="Calibri"/>
        </w:rPr>
        <w:t xml:space="preserve"> a sádrokartony</w:t>
      </w:r>
      <w:r w:rsidRPr="00EA787B">
        <w:rPr>
          <w:rFonts w:ascii="Calibri" w:hAnsi="Calibri" w:cs="Calibri"/>
        </w:rPr>
        <w:t>. Min 2 nátěry + impregnace podkladu podle</w:t>
      </w:r>
    </w:p>
    <w:p w:rsidR="00657818" w:rsidRPr="00EA787B" w:rsidRDefault="00657818" w:rsidP="00657818">
      <w:pPr>
        <w:autoSpaceDE w:val="0"/>
        <w:autoSpaceDN w:val="0"/>
        <w:adjustRightInd w:val="0"/>
        <w:spacing w:after="0" w:line="240" w:lineRule="auto"/>
        <w:rPr>
          <w:rFonts w:ascii="Calibri" w:hAnsi="Calibri" w:cs="Calibri"/>
        </w:rPr>
      </w:pPr>
      <w:r w:rsidRPr="00EA787B">
        <w:rPr>
          <w:rFonts w:ascii="Calibri" w:hAnsi="Calibri" w:cs="Calibri"/>
        </w:rPr>
        <w:t>předpisů výrobce.</w:t>
      </w:r>
    </w:p>
    <w:p w:rsidR="00657818" w:rsidRPr="00EA787B" w:rsidRDefault="00657818" w:rsidP="00657818">
      <w:pPr>
        <w:autoSpaceDE w:val="0"/>
        <w:autoSpaceDN w:val="0"/>
        <w:adjustRightInd w:val="0"/>
        <w:spacing w:after="0" w:line="240" w:lineRule="auto"/>
        <w:rPr>
          <w:rFonts w:ascii="Calibri" w:hAnsi="Calibri" w:cs="Calibri"/>
        </w:rPr>
      </w:pPr>
      <w:proofErr w:type="spellStart"/>
      <w:r w:rsidRPr="00EA787B">
        <w:rPr>
          <w:rFonts w:ascii="Calibri" w:hAnsi="Calibri" w:cs="Calibri"/>
        </w:rPr>
        <w:t>Ref.výrobek</w:t>
      </w:r>
      <w:proofErr w:type="spellEnd"/>
      <w:r w:rsidRPr="00EA787B">
        <w:rPr>
          <w:rFonts w:ascii="Calibri" w:hAnsi="Calibri" w:cs="Calibri"/>
        </w:rPr>
        <w:t xml:space="preserve"> Primalex </w:t>
      </w:r>
      <w:proofErr w:type="spellStart"/>
      <w:r w:rsidRPr="00EA787B">
        <w:rPr>
          <w:rFonts w:ascii="Calibri" w:hAnsi="Calibri" w:cs="Calibri"/>
        </w:rPr>
        <w:t>Polar</w:t>
      </w:r>
      <w:proofErr w:type="spellEnd"/>
      <w:r w:rsidRPr="00EA787B">
        <w:rPr>
          <w:rFonts w:ascii="Calibri" w:hAnsi="Calibri" w:cs="Calibri"/>
        </w:rPr>
        <w:t xml:space="preserve"> bílý</w:t>
      </w:r>
    </w:p>
    <w:p w:rsidR="00657818" w:rsidRPr="001E63AC"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EA787B" w:rsidRDefault="00657818" w:rsidP="00657818">
      <w:pPr>
        <w:autoSpaceDE w:val="0"/>
        <w:autoSpaceDN w:val="0"/>
        <w:adjustRightInd w:val="0"/>
        <w:spacing w:after="0" w:line="240" w:lineRule="auto"/>
        <w:rPr>
          <w:rFonts w:ascii="Calibri" w:hAnsi="Calibri" w:cs="Calibri"/>
        </w:rPr>
      </w:pPr>
    </w:p>
    <w:p w:rsidR="00FD3546" w:rsidRPr="00EA787B" w:rsidRDefault="00FD3546" w:rsidP="00FD3546">
      <w:pPr>
        <w:autoSpaceDE w:val="0"/>
        <w:autoSpaceDN w:val="0"/>
        <w:adjustRightInd w:val="0"/>
        <w:spacing w:after="0" w:line="240" w:lineRule="auto"/>
        <w:rPr>
          <w:rFonts w:ascii="Calibri" w:hAnsi="Calibri" w:cs="Calibri"/>
          <w:b/>
          <w:bCs/>
        </w:rPr>
      </w:pPr>
      <w:r w:rsidRPr="00EA787B">
        <w:rPr>
          <w:rFonts w:ascii="Calibri" w:hAnsi="Calibri" w:cs="Calibri"/>
          <w:b/>
          <w:bCs/>
        </w:rPr>
        <w:t xml:space="preserve">5.1.4 </w:t>
      </w:r>
      <w:r w:rsidRPr="00EA787B">
        <w:rPr>
          <w:rFonts w:ascii="Calibri" w:hAnsi="Calibri" w:cs="Calibri"/>
          <w:b/>
          <w:bCs/>
        </w:rPr>
        <w:tab/>
        <w:t>Akustické obklady</w:t>
      </w:r>
    </w:p>
    <w:p w:rsidR="00FD3546" w:rsidRPr="00EA787B" w:rsidRDefault="00FD3546" w:rsidP="00FD3546">
      <w:pPr>
        <w:autoSpaceDE w:val="0"/>
        <w:autoSpaceDN w:val="0"/>
        <w:adjustRightInd w:val="0"/>
        <w:spacing w:after="0" w:line="240" w:lineRule="auto"/>
        <w:rPr>
          <w:rFonts w:ascii="Calibri" w:hAnsi="Calibri" w:cs="Calibri"/>
          <w:b/>
          <w:bCs/>
        </w:rPr>
      </w:pPr>
    </w:p>
    <w:p w:rsidR="00FD3546" w:rsidRPr="00EA787B" w:rsidRDefault="00FD3546" w:rsidP="00FD3546">
      <w:pPr>
        <w:autoSpaceDE w:val="0"/>
        <w:autoSpaceDN w:val="0"/>
        <w:adjustRightInd w:val="0"/>
        <w:spacing w:after="0" w:line="240" w:lineRule="auto"/>
        <w:rPr>
          <w:rFonts w:ascii="Calibri" w:hAnsi="Calibri" w:cs="Calibri"/>
          <w:b/>
        </w:rPr>
      </w:pPr>
      <w:r w:rsidRPr="00EA787B">
        <w:rPr>
          <w:rFonts w:ascii="Calibri" w:hAnsi="Calibri" w:cs="Calibri"/>
          <w:b/>
        </w:rPr>
        <w:t>Akustický obklad stěn</w:t>
      </w:r>
    </w:p>
    <w:p w:rsidR="00FD3546" w:rsidRPr="00EA787B" w:rsidRDefault="00FD3546" w:rsidP="00FD3546">
      <w:pPr>
        <w:autoSpaceDE w:val="0"/>
        <w:autoSpaceDN w:val="0"/>
        <w:adjustRightInd w:val="0"/>
        <w:spacing w:after="0" w:line="240" w:lineRule="auto"/>
        <w:rPr>
          <w:rFonts w:ascii="Calibri" w:hAnsi="Calibri" w:cs="Calibri"/>
        </w:rPr>
      </w:pPr>
      <w:r w:rsidRPr="00EA787B">
        <w:rPr>
          <w:rFonts w:ascii="Calibri" w:hAnsi="Calibri" w:cs="Calibri"/>
        </w:rPr>
        <w:t>Dělící zděn</w:t>
      </w:r>
      <w:r w:rsidR="00EA787B" w:rsidRPr="00EA787B">
        <w:rPr>
          <w:rFonts w:ascii="Calibri" w:hAnsi="Calibri" w:cs="Calibri"/>
        </w:rPr>
        <w:t>é</w:t>
      </w:r>
      <w:r w:rsidRPr="00EA787B">
        <w:rPr>
          <w:rFonts w:ascii="Calibri" w:hAnsi="Calibri" w:cs="Calibri"/>
        </w:rPr>
        <w:t xml:space="preserve"> příčk</w:t>
      </w:r>
      <w:r w:rsidR="00EA787B" w:rsidRPr="00EA787B">
        <w:rPr>
          <w:rFonts w:ascii="Calibri" w:hAnsi="Calibri" w:cs="Calibri"/>
        </w:rPr>
        <w:t>y</w:t>
      </w:r>
      <w:r w:rsidRPr="00EA787B">
        <w:rPr>
          <w:rFonts w:ascii="Calibri" w:hAnsi="Calibri" w:cs="Calibri"/>
        </w:rPr>
        <w:t xml:space="preserve"> </w:t>
      </w:r>
      <w:r w:rsidR="00EA787B" w:rsidRPr="00EA787B">
        <w:rPr>
          <w:rFonts w:ascii="Calibri" w:hAnsi="Calibri" w:cs="Calibri"/>
        </w:rPr>
        <w:t>v místnostech</w:t>
      </w:r>
      <w:r w:rsidRPr="00EA787B">
        <w:rPr>
          <w:rFonts w:ascii="Calibri" w:hAnsi="Calibri" w:cs="Calibri"/>
        </w:rPr>
        <w:t xml:space="preserve"> č.04</w:t>
      </w:r>
      <w:r w:rsidR="00EA787B" w:rsidRPr="00EA787B">
        <w:rPr>
          <w:rFonts w:ascii="Calibri" w:hAnsi="Calibri" w:cs="Calibri"/>
        </w:rPr>
        <w:t xml:space="preserve"> a 05</w:t>
      </w:r>
      <w:r w:rsidRPr="00EA787B">
        <w:rPr>
          <w:rFonts w:ascii="Calibri" w:hAnsi="Calibri" w:cs="Calibri"/>
        </w:rPr>
        <w:t xml:space="preserve"> bud</w:t>
      </w:r>
      <w:r w:rsidR="00EA787B" w:rsidRPr="00EA787B">
        <w:rPr>
          <w:rFonts w:ascii="Calibri" w:hAnsi="Calibri" w:cs="Calibri"/>
        </w:rPr>
        <w:t>ou</w:t>
      </w:r>
      <w:r w:rsidRPr="00EA787B">
        <w:rPr>
          <w:rFonts w:ascii="Calibri" w:hAnsi="Calibri" w:cs="Calibri"/>
        </w:rPr>
        <w:t xml:space="preserve"> opatřen</w:t>
      </w:r>
      <w:r w:rsidR="00EA787B" w:rsidRPr="00EA787B">
        <w:rPr>
          <w:rFonts w:ascii="Calibri" w:hAnsi="Calibri" w:cs="Calibri"/>
        </w:rPr>
        <w:t>y</w:t>
      </w:r>
      <w:r w:rsidRPr="00EA787B">
        <w:rPr>
          <w:rFonts w:ascii="Calibri" w:hAnsi="Calibri" w:cs="Calibri"/>
        </w:rPr>
        <w:t xml:space="preserve"> akustickým obkladem. Bude použit systém akustické předsazené spřažené stěny s dvojitým </w:t>
      </w:r>
      <w:proofErr w:type="spellStart"/>
      <w:r w:rsidRPr="00EA787B">
        <w:rPr>
          <w:rFonts w:ascii="Calibri" w:hAnsi="Calibri" w:cs="Calibri"/>
        </w:rPr>
        <w:t>opláštěním</w:t>
      </w:r>
      <w:proofErr w:type="spellEnd"/>
      <w:r w:rsidRPr="00EA787B">
        <w:rPr>
          <w:rFonts w:ascii="Calibri" w:hAnsi="Calibri" w:cs="Calibri"/>
        </w:rPr>
        <w:t xml:space="preserve"> akustickými sádrokartonovými deskami s vloženou minerální izolací 40 mm o objemové hmotnosti min 30kg/m</w:t>
      </w:r>
      <w:r w:rsidRPr="00EA787B">
        <w:rPr>
          <w:rFonts w:ascii="Calibri" w:hAnsi="Calibri" w:cs="Calibri"/>
          <w:sz w:val="14"/>
          <w:szCs w:val="14"/>
        </w:rPr>
        <w:t>3</w:t>
      </w:r>
      <w:r w:rsidRPr="00EA787B">
        <w:rPr>
          <w:rFonts w:ascii="Calibri" w:hAnsi="Calibri" w:cs="Calibri"/>
        </w:rPr>
        <w:t>. Reference RIGIPS Modré desky MA.</w:t>
      </w:r>
    </w:p>
    <w:p w:rsidR="00FD3546" w:rsidRPr="00EA787B" w:rsidRDefault="00FD3546" w:rsidP="00FD3546">
      <w:pPr>
        <w:autoSpaceDE w:val="0"/>
        <w:autoSpaceDN w:val="0"/>
        <w:adjustRightInd w:val="0"/>
        <w:spacing w:after="0" w:line="240" w:lineRule="auto"/>
        <w:rPr>
          <w:rFonts w:ascii="Calibri" w:hAnsi="Calibri" w:cs="Calibri"/>
        </w:rPr>
      </w:pPr>
      <w:r w:rsidRPr="00EA787B">
        <w:rPr>
          <w:rFonts w:ascii="Calibri" w:hAnsi="Calibri" w:cs="Calibri"/>
        </w:rPr>
        <w:t>Obklady budou tmeleny ve vysoké kvalitě ( Q3 RIGIPS )</w:t>
      </w:r>
    </w:p>
    <w:p w:rsidR="00FD3546" w:rsidRDefault="00FD3546" w:rsidP="00657818">
      <w:pPr>
        <w:autoSpaceDE w:val="0"/>
        <w:autoSpaceDN w:val="0"/>
        <w:adjustRightInd w:val="0"/>
        <w:spacing w:after="0" w:line="240" w:lineRule="auto"/>
        <w:rPr>
          <w:rFonts w:ascii="Calibri" w:hAnsi="Calibri" w:cs="Calibri"/>
          <w:color w:val="548DD4" w:themeColor="text2" w:themeTint="99"/>
        </w:rPr>
      </w:pPr>
    </w:p>
    <w:p w:rsidR="00073FD5" w:rsidRDefault="00073FD5" w:rsidP="00657818">
      <w:pPr>
        <w:autoSpaceDE w:val="0"/>
        <w:autoSpaceDN w:val="0"/>
        <w:adjustRightInd w:val="0"/>
        <w:spacing w:after="0" w:line="240" w:lineRule="auto"/>
        <w:rPr>
          <w:rFonts w:ascii="Calibri" w:hAnsi="Calibri" w:cs="Calibri"/>
          <w:color w:val="548DD4" w:themeColor="text2" w:themeTint="99"/>
        </w:rPr>
      </w:pPr>
    </w:p>
    <w:p w:rsidR="00073FD5" w:rsidRPr="001E63AC" w:rsidRDefault="00073FD5" w:rsidP="00657818">
      <w:pPr>
        <w:autoSpaceDE w:val="0"/>
        <w:autoSpaceDN w:val="0"/>
        <w:adjustRightInd w:val="0"/>
        <w:spacing w:after="0" w:line="240" w:lineRule="auto"/>
        <w:rPr>
          <w:rFonts w:ascii="Calibri" w:hAnsi="Calibri" w:cs="Calibri"/>
          <w:color w:val="548DD4" w:themeColor="text2" w:themeTint="99"/>
        </w:rPr>
      </w:pPr>
    </w:p>
    <w:p w:rsidR="00657818" w:rsidRPr="00EA787B" w:rsidRDefault="00657818" w:rsidP="00657818">
      <w:pPr>
        <w:autoSpaceDE w:val="0"/>
        <w:autoSpaceDN w:val="0"/>
        <w:adjustRightInd w:val="0"/>
        <w:spacing w:after="0" w:line="240" w:lineRule="auto"/>
        <w:rPr>
          <w:rFonts w:ascii="Calibri" w:hAnsi="Calibri" w:cs="Calibri"/>
          <w:b/>
          <w:bCs/>
        </w:rPr>
      </w:pPr>
      <w:r w:rsidRPr="00EA787B">
        <w:rPr>
          <w:rFonts w:ascii="Calibri" w:hAnsi="Calibri" w:cs="Calibri"/>
          <w:b/>
          <w:bCs/>
        </w:rPr>
        <w:t>5.1.5</w:t>
      </w:r>
      <w:r w:rsidRPr="00EA787B">
        <w:rPr>
          <w:rFonts w:ascii="Calibri" w:hAnsi="Calibri" w:cs="Calibri"/>
          <w:b/>
          <w:bCs/>
        </w:rPr>
        <w:tab/>
        <w:t>podlahové konstrukce</w:t>
      </w:r>
    </w:p>
    <w:p w:rsidR="00657818" w:rsidRPr="00EA787B" w:rsidRDefault="00657818" w:rsidP="00657818">
      <w:pPr>
        <w:autoSpaceDE w:val="0"/>
        <w:autoSpaceDN w:val="0"/>
        <w:adjustRightInd w:val="0"/>
        <w:spacing w:after="0" w:line="240" w:lineRule="auto"/>
        <w:rPr>
          <w:rFonts w:ascii="Calibri" w:hAnsi="Calibri" w:cs="Calibri"/>
          <w:bCs/>
        </w:rPr>
      </w:pPr>
    </w:p>
    <w:p w:rsidR="00AF36EC" w:rsidRPr="00EA787B" w:rsidRDefault="00AF36EC" w:rsidP="00657818">
      <w:pPr>
        <w:autoSpaceDE w:val="0"/>
        <w:autoSpaceDN w:val="0"/>
        <w:adjustRightInd w:val="0"/>
        <w:spacing w:after="0" w:line="240" w:lineRule="auto"/>
        <w:rPr>
          <w:rFonts w:ascii="Calibri" w:hAnsi="Calibri" w:cs="Calibri"/>
          <w:bCs/>
        </w:rPr>
      </w:pPr>
      <w:r w:rsidRPr="00EA787B">
        <w:rPr>
          <w:rFonts w:ascii="Calibri" w:hAnsi="Calibri" w:cs="Calibri"/>
          <w:bCs/>
        </w:rPr>
        <w:t xml:space="preserve">V ploše celého bytu bude rekonstruována podlaha. Bude položeno nové souvrství hrubé podlahy a nové nášlapné povrchy. </w:t>
      </w:r>
      <w:r w:rsidR="00FC2442">
        <w:rPr>
          <w:rFonts w:ascii="Calibri" w:hAnsi="Calibri" w:cs="Calibri"/>
          <w:bCs/>
        </w:rPr>
        <w:t>V</w:t>
      </w:r>
      <w:r w:rsidR="00CF29FA">
        <w:rPr>
          <w:rFonts w:ascii="Calibri" w:hAnsi="Calibri" w:cs="Calibri"/>
          <w:bCs/>
        </w:rPr>
        <w:t xml:space="preserve"> místnostech 02 – 07 budou </w:t>
      </w:r>
      <w:r w:rsidRPr="00EA787B">
        <w:rPr>
          <w:rFonts w:ascii="Calibri" w:hAnsi="Calibri" w:cs="Calibri"/>
          <w:bCs/>
        </w:rPr>
        <w:t>odstraněny stávající vrstvy podlahy až k</w:t>
      </w:r>
      <w:r w:rsidR="00CF29FA">
        <w:rPr>
          <w:rFonts w:ascii="Calibri" w:hAnsi="Calibri" w:cs="Calibri"/>
          <w:bCs/>
        </w:rPr>
        <w:t>e</w:t>
      </w:r>
      <w:r w:rsidRPr="00EA787B">
        <w:rPr>
          <w:rFonts w:ascii="Calibri" w:hAnsi="Calibri" w:cs="Calibri"/>
          <w:bCs/>
        </w:rPr>
        <w:t xml:space="preserve"> škvárovému násypu. Z násypu budou vyndány roznášecí dřevěné polštáře. </w:t>
      </w:r>
    </w:p>
    <w:p w:rsidR="00AF36EC" w:rsidRPr="00EA787B" w:rsidRDefault="00AF36EC" w:rsidP="00657818">
      <w:pPr>
        <w:autoSpaceDE w:val="0"/>
        <w:autoSpaceDN w:val="0"/>
        <w:adjustRightInd w:val="0"/>
        <w:spacing w:after="0" w:line="240" w:lineRule="auto"/>
        <w:rPr>
          <w:rFonts w:ascii="Calibri" w:hAnsi="Calibri" w:cs="Calibri"/>
          <w:bCs/>
        </w:rPr>
      </w:pPr>
      <w:r w:rsidRPr="00EA787B">
        <w:rPr>
          <w:rFonts w:ascii="Calibri" w:hAnsi="Calibri" w:cs="Calibri"/>
          <w:bCs/>
        </w:rPr>
        <w:t>Po odkrytí bude provedeno několik sond k ověření stavu prkenného záklopu na nosných trámech</w:t>
      </w:r>
      <w:r w:rsidR="00CF29FA" w:rsidRPr="00CF29FA">
        <w:rPr>
          <w:rFonts w:ascii="Calibri" w:hAnsi="Calibri" w:cs="Calibri"/>
          <w:bCs/>
        </w:rPr>
        <w:t xml:space="preserve"> </w:t>
      </w:r>
      <w:r w:rsidR="00CF29FA">
        <w:rPr>
          <w:rFonts w:ascii="Calibri" w:hAnsi="Calibri" w:cs="Calibri"/>
          <w:bCs/>
        </w:rPr>
        <w:t>podle stavu prken bude provedena kontrola stavu stropních trámů.</w:t>
      </w:r>
    </w:p>
    <w:p w:rsidR="00AF36EC" w:rsidRPr="00EA787B" w:rsidRDefault="00AF36EC" w:rsidP="00657818">
      <w:pPr>
        <w:autoSpaceDE w:val="0"/>
        <w:autoSpaceDN w:val="0"/>
        <w:adjustRightInd w:val="0"/>
        <w:spacing w:after="0" w:line="240" w:lineRule="auto"/>
        <w:rPr>
          <w:rFonts w:ascii="Calibri" w:hAnsi="Calibri" w:cs="Calibri"/>
          <w:bCs/>
        </w:rPr>
      </w:pPr>
      <w:r w:rsidRPr="00EA787B">
        <w:rPr>
          <w:rFonts w:ascii="Calibri" w:hAnsi="Calibri" w:cs="Calibri"/>
          <w:bCs/>
        </w:rPr>
        <w:t>Na urovnaný stávající škvárový násyp bude položeno nové souvrství hrubé podlahy v systému suché podlahy ze sádrovláknitých desek.</w:t>
      </w:r>
    </w:p>
    <w:p w:rsidR="00F435B9" w:rsidRPr="00EA787B" w:rsidRDefault="00F435B9" w:rsidP="00657818">
      <w:pPr>
        <w:autoSpaceDE w:val="0"/>
        <w:autoSpaceDN w:val="0"/>
        <w:adjustRightInd w:val="0"/>
        <w:spacing w:after="0" w:line="240" w:lineRule="auto"/>
        <w:rPr>
          <w:rFonts w:ascii="Calibri" w:hAnsi="Calibri" w:cs="Calibri"/>
          <w:bCs/>
        </w:rPr>
      </w:pPr>
      <w:r w:rsidRPr="00EA787B">
        <w:rPr>
          <w:rFonts w:ascii="Calibri" w:hAnsi="Calibri" w:cs="Calibri"/>
          <w:bCs/>
        </w:rPr>
        <w:t>- na urovnaný škvárový násyp bude položena separační textilie</w:t>
      </w:r>
    </w:p>
    <w:p w:rsidR="00F435B9" w:rsidRPr="00EA787B" w:rsidRDefault="00F435B9" w:rsidP="00657818">
      <w:pPr>
        <w:autoSpaceDE w:val="0"/>
        <w:autoSpaceDN w:val="0"/>
        <w:adjustRightInd w:val="0"/>
        <w:spacing w:after="0" w:line="240" w:lineRule="auto"/>
        <w:rPr>
          <w:rFonts w:ascii="Calibri" w:hAnsi="Calibri" w:cs="Calibri"/>
          <w:bCs/>
        </w:rPr>
      </w:pPr>
      <w:r w:rsidRPr="00EA787B">
        <w:rPr>
          <w:rFonts w:ascii="Calibri" w:hAnsi="Calibri" w:cs="Calibri"/>
          <w:bCs/>
        </w:rPr>
        <w:lastRenderedPageBreak/>
        <w:t xml:space="preserve">- k dorovnání potřebné výšky a </w:t>
      </w:r>
      <w:proofErr w:type="spellStart"/>
      <w:r w:rsidRPr="00EA787B">
        <w:rPr>
          <w:rFonts w:ascii="Calibri" w:hAnsi="Calibri" w:cs="Calibri"/>
          <w:bCs/>
        </w:rPr>
        <w:t>rovinosti</w:t>
      </w:r>
      <w:proofErr w:type="spellEnd"/>
      <w:r w:rsidRPr="00EA787B">
        <w:rPr>
          <w:rFonts w:ascii="Calibri" w:hAnsi="Calibri" w:cs="Calibri"/>
          <w:bCs/>
        </w:rPr>
        <w:t xml:space="preserve"> bude použit lehký podlahový podsyp LIAPOR ¼</w:t>
      </w:r>
    </w:p>
    <w:p w:rsidR="00F435B9" w:rsidRPr="00EA787B" w:rsidRDefault="00F435B9" w:rsidP="00657818">
      <w:pPr>
        <w:autoSpaceDE w:val="0"/>
        <w:autoSpaceDN w:val="0"/>
        <w:adjustRightInd w:val="0"/>
        <w:spacing w:after="0" w:line="240" w:lineRule="auto"/>
        <w:rPr>
          <w:rFonts w:ascii="Calibri" w:hAnsi="Calibri" w:cs="Calibri"/>
          <w:bCs/>
        </w:rPr>
      </w:pPr>
      <w:r w:rsidRPr="00EA787B">
        <w:rPr>
          <w:rFonts w:ascii="Calibri" w:hAnsi="Calibri" w:cs="Calibri"/>
          <w:bCs/>
        </w:rPr>
        <w:t>- položení 2 x 10</w:t>
      </w:r>
      <w:r w:rsidR="00AA7583">
        <w:rPr>
          <w:rFonts w:ascii="Calibri" w:hAnsi="Calibri" w:cs="Calibri"/>
          <w:bCs/>
        </w:rPr>
        <w:t xml:space="preserve"> a 2 x 12,5</w:t>
      </w:r>
      <w:r w:rsidRPr="00EA787B">
        <w:rPr>
          <w:rFonts w:ascii="Calibri" w:hAnsi="Calibri" w:cs="Calibri"/>
          <w:bCs/>
        </w:rPr>
        <w:t xml:space="preserve"> mm sádrovláknitých desek</w:t>
      </w:r>
    </w:p>
    <w:p w:rsidR="00657818" w:rsidRDefault="00657818" w:rsidP="00657818">
      <w:pPr>
        <w:autoSpaceDE w:val="0"/>
        <w:autoSpaceDN w:val="0"/>
        <w:adjustRightInd w:val="0"/>
        <w:spacing w:after="0" w:line="240" w:lineRule="auto"/>
        <w:rPr>
          <w:rFonts w:ascii="Calibri" w:hAnsi="Calibri" w:cs="Calibri"/>
        </w:rPr>
      </w:pPr>
    </w:p>
    <w:p w:rsidR="00CF29FA" w:rsidRDefault="00CF29FA" w:rsidP="00CF29FA">
      <w:pPr>
        <w:autoSpaceDE w:val="0"/>
        <w:autoSpaceDN w:val="0"/>
        <w:adjustRightInd w:val="0"/>
        <w:spacing w:after="0" w:line="240" w:lineRule="auto"/>
        <w:rPr>
          <w:rFonts w:ascii="Calibri" w:hAnsi="Calibri" w:cs="Calibri"/>
          <w:bCs/>
        </w:rPr>
      </w:pPr>
      <w:r>
        <w:rPr>
          <w:rFonts w:ascii="Calibri" w:hAnsi="Calibri" w:cs="Calibri"/>
          <w:bCs/>
        </w:rPr>
        <w:t>V místnosti 01 budou odstraněny stávající vrstvy podlahy až na hrubá záklopová prkna, podle stavu prken bude provedena kontrola stavu stropních trámů. Bude provedeno chemické ošetření záklopových prken, na které bude položeno nové souvrství hrubé podlahy v systému suché podlahy ze sádrovláknitých desek.</w:t>
      </w:r>
    </w:p>
    <w:p w:rsidR="00CF29FA" w:rsidRDefault="00CF29FA" w:rsidP="00CF29FA">
      <w:pPr>
        <w:autoSpaceDE w:val="0"/>
        <w:autoSpaceDN w:val="0"/>
        <w:adjustRightInd w:val="0"/>
        <w:spacing w:after="0" w:line="240" w:lineRule="auto"/>
        <w:rPr>
          <w:rFonts w:ascii="Calibri" w:hAnsi="Calibri" w:cs="Calibri"/>
          <w:bCs/>
        </w:rPr>
      </w:pPr>
      <w:r>
        <w:rPr>
          <w:rFonts w:ascii="Calibri" w:hAnsi="Calibri" w:cs="Calibri"/>
          <w:bCs/>
        </w:rPr>
        <w:t>-na chemicky ošetřená záklopová prkna bude položena separační textilie, která bude vytažena na stěny do výšky podsypu</w:t>
      </w:r>
    </w:p>
    <w:p w:rsidR="00CF29FA" w:rsidRDefault="00CF29FA" w:rsidP="00CF29FA">
      <w:pPr>
        <w:autoSpaceDE w:val="0"/>
        <w:autoSpaceDN w:val="0"/>
        <w:adjustRightInd w:val="0"/>
        <w:spacing w:after="0" w:line="240" w:lineRule="auto"/>
        <w:rPr>
          <w:rFonts w:ascii="Calibri" w:hAnsi="Calibri" w:cs="Calibri"/>
          <w:bCs/>
        </w:rPr>
      </w:pPr>
      <w:r>
        <w:rPr>
          <w:rFonts w:ascii="Calibri" w:hAnsi="Calibri" w:cs="Calibri"/>
          <w:bCs/>
        </w:rPr>
        <w:t xml:space="preserve">- k dorovnání potřebné výšky a rovinnosti bude použit lehký podlahový násyp LIAPOR ¼, do poloviny výšky násypu bude vložena OSB deska </w:t>
      </w:r>
      <w:proofErr w:type="spellStart"/>
      <w:r>
        <w:rPr>
          <w:rFonts w:ascii="Calibri" w:hAnsi="Calibri" w:cs="Calibri"/>
          <w:bCs/>
        </w:rPr>
        <w:t>tl</w:t>
      </w:r>
      <w:proofErr w:type="spellEnd"/>
      <w:r>
        <w:rPr>
          <w:rFonts w:ascii="Calibri" w:hAnsi="Calibri" w:cs="Calibri"/>
          <w:bCs/>
        </w:rPr>
        <w:t>. 12 mm</w:t>
      </w:r>
    </w:p>
    <w:p w:rsidR="00CF29FA" w:rsidRDefault="00CF29FA" w:rsidP="00CF29FA">
      <w:pPr>
        <w:autoSpaceDE w:val="0"/>
        <w:autoSpaceDN w:val="0"/>
        <w:adjustRightInd w:val="0"/>
        <w:spacing w:after="0" w:line="240" w:lineRule="auto"/>
        <w:rPr>
          <w:rFonts w:ascii="Calibri" w:hAnsi="Calibri" w:cs="Calibri"/>
          <w:bCs/>
        </w:rPr>
      </w:pPr>
      <w:r>
        <w:rPr>
          <w:rFonts w:ascii="Calibri" w:hAnsi="Calibri" w:cs="Calibri"/>
          <w:bCs/>
        </w:rPr>
        <w:t>- položení 2 x 12,5 mm sádrovláknitých desek</w:t>
      </w:r>
    </w:p>
    <w:p w:rsidR="00CF29FA" w:rsidRDefault="00CF29FA" w:rsidP="00657818">
      <w:pPr>
        <w:autoSpaceDE w:val="0"/>
        <w:autoSpaceDN w:val="0"/>
        <w:adjustRightInd w:val="0"/>
        <w:spacing w:after="0" w:line="240" w:lineRule="auto"/>
        <w:rPr>
          <w:rFonts w:ascii="Calibri" w:hAnsi="Calibri" w:cs="Calibri"/>
        </w:rPr>
      </w:pPr>
    </w:p>
    <w:p w:rsidR="00CF29FA" w:rsidRPr="00EA787B" w:rsidRDefault="00CF29FA" w:rsidP="00657818">
      <w:pPr>
        <w:autoSpaceDE w:val="0"/>
        <w:autoSpaceDN w:val="0"/>
        <w:adjustRightInd w:val="0"/>
        <w:spacing w:after="0" w:line="240" w:lineRule="auto"/>
        <w:rPr>
          <w:rFonts w:ascii="Calibri" w:hAnsi="Calibri" w:cs="Calibri"/>
        </w:rPr>
      </w:pPr>
    </w:p>
    <w:p w:rsidR="00657818" w:rsidRPr="00EA787B" w:rsidRDefault="00657818" w:rsidP="00657818">
      <w:pPr>
        <w:autoSpaceDE w:val="0"/>
        <w:autoSpaceDN w:val="0"/>
        <w:adjustRightInd w:val="0"/>
        <w:spacing w:after="0" w:line="240" w:lineRule="auto"/>
        <w:rPr>
          <w:rFonts w:ascii="Calibri" w:hAnsi="Calibri" w:cs="Calibri"/>
          <w:b/>
          <w:bCs/>
        </w:rPr>
      </w:pPr>
      <w:r w:rsidRPr="00EA787B">
        <w:rPr>
          <w:rFonts w:ascii="Calibri" w:hAnsi="Calibri" w:cs="Calibri"/>
          <w:b/>
          <w:bCs/>
        </w:rPr>
        <w:t>Izolace proti vod</w:t>
      </w:r>
      <w:r w:rsidRPr="00EA787B">
        <w:rPr>
          <w:rFonts w:ascii="Calibri,Bold" w:hAnsi="Calibri,Bold" w:cs="Calibri,Bold"/>
          <w:b/>
          <w:bCs/>
        </w:rPr>
        <w:t xml:space="preserve">ě </w:t>
      </w:r>
      <w:r w:rsidRPr="00EA787B">
        <w:rPr>
          <w:rFonts w:ascii="Calibri" w:hAnsi="Calibri" w:cs="Calibri"/>
          <w:b/>
          <w:bCs/>
        </w:rPr>
        <w:t>v podlahách</w:t>
      </w:r>
    </w:p>
    <w:p w:rsidR="00657818" w:rsidRPr="00EA787B" w:rsidRDefault="00657818" w:rsidP="00657818">
      <w:pPr>
        <w:autoSpaceDE w:val="0"/>
        <w:autoSpaceDN w:val="0"/>
        <w:adjustRightInd w:val="0"/>
        <w:spacing w:after="0" w:line="240" w:lineRule="auto"/>
        <w:rPr>
          <w:rFonts w:ascii="Calibri" w:hAnsi="Calibri" w:cs="Calibri"/>
        </w:rPr>
      </w:pPr>
      <w:r w:rsidRPr="00EA787B">
        <w:rPr>
          <w:rFonts w:ascii="Calibri" w:hAnsi="Calibri" w:cs="Calibri"/>
        </w:rPr>
        <w:t xml:space="preserve">V koupelně bude pod dlažby užita hydroizolační stěrka včetně systémových doplňků. </w:t>
      </w:r>
      <w:proofErr w:type="spellStart"/>
      <w:r w:rsidRPr="00EA787B">
        <w:rPr>
          <w:rFonts w:ascii="Calibri" w:hAnsi="Calibri" w:cs="Calibri"/>
        </w:rPr>
        <w:t>Tl</w:t>
      </w:r>
      <w:proofErr w:type="spellEnd"/>
      <w:r w:rsidRPr="00EA787B">
        <w:rPr>
          <w:rFonts w:ascii="Calibri" w:hAnsi="Calibri" w:cs="Calibri"/>
        </w:rPr>
        <w:t>. cca 1,5 mm.</w:t>
      </w:r>
    </w:p>
    <w:p w:rsidR="00657818" w:rsidRPr="00EA787B" w:rsidRDefault="00657818" w:rsidP="00657818">
      <w:pPr>
        <w:autoSpaceDE w:val="0"/>
        <w:autoSpaceDN w:val="0"/>
        <w:adjustRightInd w:val="0"/>
        <w:spacing w:after="0" w:line="240" w:lineRule="auto"/>
        <w:rPr>
          <w:rFonts w:ascii="Calibri" w:hAnsi="Calibri" w:cs="Calibri"/>
        </w:rPr>
      </w:pPr>
      <w:r w:rsidRPr="00EA787B">
        <w:rPr>
          <w:rFonts w:ascii="Calibri" w:hAnsi="Calibri" w:cs="Calibri"/>
        </w:rPr>
        <w:t>Stěrka bude přetažena na stěny min do výšky 150 mm, u sprchového koutu</w:t>
      </w:r>
      <w:r w:rsidR="00AA7583">
        <w:rPr>
          <w:rFonts w:ascii="Calibri" w:hAnsi="Calibri" w:cs="Calibri"/>
        </w:rPr>
        <w:t xml:space="preserve"> a vany</w:t>
      </w:r>
      <w:r w:rsidRPr="00EA787B">
        <w:rPr>
          <w:rFonts w:ascii="Calibri" w:hAnsi="Calibri" w:cs="Calibri"/>
        </w:rPr>
        <w:t xml:space="preserve"> pak na min. výšku 2000</w:t>
      </w:r>
      <w:r w:rsidR="00AA7583">
        <w:rPr>
          <w:rFonts w:ascii="Calibri" w:hAnsi="Calibri" w:cs="Calibri"/>
        </w:rPr>
        <w:t xml:space="preserve"> </w:t>
      </w:r>
      <w:r w:rsidRPr="00EA787B">
        <w:rPr>
          <w:rFonts w:ascii="Calibri" w:hAnsi="Calibri" w:cs="Calibri"/>
        </w:rPr>
        <w:t>mm od sprchové vaničky.</w:t>
      </w:r>
    </w:p>
    <w:p w:rsidR="00657818" w:rsidRPr="00EA787B" w:rsidRDefault="00657818" w:rsidP="00657818">
      <w:pPr>
        <w:autoSpaceDE w:val="0"/>
        <w:autoSpaceDN w:val="0"/>
        <w:adjustRightInd w:val="0"/>
        <w:spacing w:after="0" w:line="240" w:lineRule="auto"/>
        <w:rPr>
          <w:rFonts w:ascii="Calibri" w:hAnsi="Calibri" w:cs="Calibri"/>
        </w:rPr>
      </w:pPr>
      <w:proofErr w:type="spellStart"/>
      <w:r w:rsidRPr="00EA787B">
        <w:rPr>
          <w:rFonts w:ascii="Calibri" w:hAnsi="Calibri" w:cs="Calibri"/>
        </w:rPr>
        <w:t>Ref.výrobek</w:t>
      </w:r>
      <w:proofErr w:type="spellEnd"/>
      <w:r w:rsidRPr="00EA787B">
        <w:rPr>
          <w:rFonts w:ascii="Calibri" w:hAnsi="Calibri" w:cs="Calibri"/>
        </w:rPr>
        <w:t xml:space="preserve"> </w:t>
      </w:r>
      <w:proofErr w:type="spellStart"/>
      <w:r w:rsidRPr="00EA787B">
        <w:rPr>
          <w:rFonts w:ascii="Calibri" w:hAnsi="Calibri" w:cs="Calibri"/>
        </w:rPr>
        <w:t>Knauf</w:t>
      </w:r>
      <w:proofErr w:type="spellEnd"/>
      <w:r w:rsidRPr="00EA787B">
        <w:rPr>
          <w:rFonts w:ascii="Calibri" w:hAnsi="Calibri" w:cs="Calibri"/>
        </w:rPr>
        <w:t xml:space="preserve"> – hydroizolační stěrka</w:t>
      </w:r>
    </w:p>
    <w:p w:rsidR="00657818" w:rsidRPr="00EA787B" w:rsidRDefault="00657818" w:rsidP="00657818">
      <w:pPr>
        <w:autoSpaceDE w:val="0"/>
        <w:autoSpaceDN w:val="0"/>
        <w:adjustRightInd w:val="0"/>
        <w:spacing w:after="0" w:line="240" w:lineRule="auto"/>
        <w:rPr>
          <w:rFonts w:ascii="Calibri" w:hAnsi="Calibri" w:cs="Calibri"/>
        </w:rPr>
      </w:pPr>
    </w:p>
    <w:p w:rsidR="00657818" w:rsidRPr="00EA787B" w:rsidRDefault="00657818" w:rsidP="00657818">
      <w:pPr>
        <w:autoSpaceDE w:val="0"/>
        <w:autoSpaceDN w:val="0"/>
        <w:adjustRightInd w:val="0"/>
        <w:spacing w:after="0" w:line="240" w:lineRule="auto"/>
        <w:rPr>
          <w:rFonts w:ascii="Calibri" w:hAnsi="Calibri" w:cs="Calibri"/>
          <w:b/>
        </w:rPr>
      </w:pPr>
      <w:r w:rsidRPr="00EA787B">
        <w:rPr>
          <w:rFonts w:ascii="Calibri" w:hAnsi="Calibri" w:cs="Calibri"/>
          <w:b/>
        </w:rPr>
        <w:t>Dlažby</w:t>
      </w:r>
    </w:p>
    <w:p w:rsidR="00657818" w:rsidRPr="00EA787B" w:rsidRDefault="00657818" w:rsidP="00657818">
      <w:pPr>
        <w:autoSpaceDE w:val="0"/>
        <w:autoSpaceDN w:val="0"/>
        <w:adjustRightInd w:val="0"/>
        <w:spacing w:after="0" w:line="240" w:lineRule="auto"/>
        <w:rPr>
          <w:rFonts w:ascii="Calibri" w:hAnsi="Calibri" w:cs="Calibri"/>
        </w:rPr>
      </w:pPr>
      <w:r w:rsidRPr="00EA787B">
        <w:rPr>
          <w:rFonts w:ascii="Calibri" w:hAnsi="Calibri" w:cs="Calibri"/>
        </w:rPr>
        <w:t>Prostory koupelny,</w:t>
      </w:r>
      <w:r w:rsidR="00F435B9" w:rsidRPr="00EA787B">
        <w:rPr>
          <w:rFonts w:ascii="Calibri" w:hAnsi="Calibri" w:cs="Calibri"/>
        </w:rPr>
        <w:t xml:space="preserve"> WC, </w:t>
      </w:r>
      <w:r w:rsidRPr="00EA787B">
        <w:rPr>
          <w:rFonts w:ascii="Calibri" w:hAnsi="Calibri" w:cs="Calibri"/>
        </w:rPr>
        <w:t>předsíně</w:t>
      </w:r>
      <w:r w:rsidR="00F435B9" w:rsidRPr="00EA787B">
        <w:rPr>
          <w:rFonts w:ascii="Calibri" w:hAnsi="Calibri" w:cs="Calibri"/>
        </w:rPr>
        <w:t xml:space="preserve"> a komor</w:t>
      </w:r>
      <w:r w:rsidRPr="00EA787B">
        <w:rPr>
          <w:rFonts w:ascii="Calibri" w:hAnsi="Calibri" w:cs="Calibri"/>
        </w:rPr>
        <w:t xml:space="preserve"> budou vydlážděny keramickou dlažbou</w:t>
      </w:r>
      <w:r w:rsidR="00F435B9" w:rsidRPr="00EA787B">
        <w:rPr>
          <w:rFonts w:ascii="Calibri" w:hAnsi="Calibri" w:cs="Calibri"/>
        </w:rPr>
        <w:t>.</w:t>
      </w:r>
      <w:r w:rsidRPr="00EA787B">
        <w:rPr>
          <w:rFonts w:ascii="Calibri" w:hAnsi="Calibri" w:cs="Calibri"/>
        </w:rPr>
        <w:t xml:space="preserve"> Rohy, kouty budou vyspárované silikonem.</w:t>
      </w:r>
    </w:p>
    <w:p w:rsidR="00F435B9" w:rsidRPr="00EA787B" w:rsidRDefault="00F435B9" w:rsidP="00F435B9">
      <w:pPr>
        <w:autoSpaceDE w:val="0"/>
        <w:autoSpaceDN w:val="0"/>
        <w:adjustRightInd w:val="0"/>
        <w:spacing w:after="0" w:line="240" w:lineRule="auto"/>
        <w:rPr>
          <w:rFonts w:ascii="Calibri" w:hAnsi="Calibri" w:cs="Calibri"/>
        </w:rPr>
      </w:pPr>
      <w:r w:rsidRPr="00EA787B">
        <w:rPr>
          <w:rFonts w:ascii="Calibri" w:hAnsi="Calibri" w:cs="Calibri"/>
        </w:rPr>
        <w:t>Koupelna -</w:t>
      </w:r>
      <w:r w:rsidRPr="00EA787B">
        <w:rPr>
          <w:rFonts w:ascii="Calibri" w:hAnsi="Calibri" w:cs="Calibri"/>
        </w:rPr>
        <w:tab/>
      </w:r>
      <w:r w:rsidR="00EA787B">
        <w:rPr>
          <w:rFonts w:ascii="Calibri" w:hAnsi="Calibri" w:cs="Calibri"/>
        </w:rPr>
        <w:tab/>
      </w:r>
      <w:r w:rsidRPr="00EA787B">
        <w:rPr>
          <w:rFonts w:ascii="Calibri" w:hAnsi="Calibri" w:cs="Calibri"/>
        </w:rPr>
        <w:t xml:space="preserve">330 x 330 imitace osmiúhelníkové dl. s vloženými černými čtverci </w:t>
      </w:r>
    </w:p>
    <w:p w:rsidR="00F435B9" w:rsidRPr="00EA787B" w:rsidRDefault="00F435B9" w:rsidP="00F435B9">
      <w:pPr>
        <w:autoSpaceDE w:val="0"/>
        <w:autoSpaceDN w:val="0"/>
        <w:adjustRightInd w:val="0"/>
        <w:spacing w:after="0" w:line="240" w:lineRule="auto"/>
        <w:rPr>
          <w:rFonts w:ascii="Calibri" w:hAnsi="Calibri" w:cs="Calibri"/>
        </w:rPr>
      </w:pPr>
      <w:r w:rsidRPr="00EA787B">
        <w:rPr>
          <w:rFonts w:ascii="Calibri" w:hAnsi="Calibri" w:cs="Calibri"/>
        </w:rPr>
        <w:tab/>
      </w:r>
      <w:r w:rsidRPr="00EA787B">
        <w:rPr>
          <w:rFonts w:ascii="Calibri" w:hAnsi="Calibri" w:cs="Calibri"/>
        </w:rPr>
        <w:tab/>
      </w:r>
      <w:r w:rsidR="00EA787B">
        <w:rPr>
          <w:rFonts w:ascii="Calibri" w:hAnsi="Calibri" w:cs="Calibri"/>
        </w:rPr>
        <w:tab/>
      </w:r>
      <w:proofErr w:type="spellStart"/>
      <w:r w:rsidRPr="00EA787B">
        <w:rPr>
          <w:rFonts w:ascii="Calibri" w:hAnsi="Calibri" w:cs="Calibri"/>
        </w:rPr>
        <w:t>ref</w:t>
      </w:r>
      <w:proofErr w:type="spellEnd"/>
      <w:r w:rsidRPr="00EA787B">
        <w:rPr>
          <w:rFonts w:ascii="Calibri" w:hAnsi="Calibri" w:cs="Calibri"/>
        </w:rPr>
        <w:t xml:space="preserve">. REALONDA OCTAGON BLACK </w:t>
      </w:r>
      <w:proofErr w:type="spellStart"/>
      <w:r w:rsidRPr="00EA787B">
        <w:rPr>
          <w:rFonts w:ascii="Calibri" w:hAnsi="Calibri" w:cs="Calibri"/>
        </w:rPr>
        <w:t>serie</w:t>
      </w:r>
      <w:proofErr w:type="spellEnd"/>
      <w:r w:rsidRPr="00EA787B">
        <w:rPr>
          <w:rFonts w:ascii="Calibri" w:hAnsi="Calibri" w:cs="Calibri"/>
        </w:rPr>
        <w:t xml:space="preserve"> INDUSTRIAL</w:t>
      </w:r>
    </w:p>
    <w:p w:rsidR="00F435B9" w:rsidRPr="00EA787B" w:rsidRDefault="00EA787B" w:rsidP="00F435B9">
      <w:pPr>
        <w:autoSpaceDE w:val="0"/>
        <w:autoSpaceDN w:val="0"/>
        <w:adjustRightInd w:val="0"/>
        <w:spacing w:after="0" w:line="240" w:lineRule="auto"/>
        <w:rPr>
          <w:rFonts w:ascii="Calibri" w:hAnsi="Calibri" w:cs="Calibri"/>
        </w:rPr>
      </w:pPr>
      <w:r>
        <w:rPr>
          <w:rFonts w:ascii="Calibri" w:hAnsi="Calibri" w:cs="Calibri"/>
        </w:rPr>
        <w:t>WC a předsíň 08</w:t>
      </w:r>
      <w:r>
        <w:rPr>
          <w:rFonts w:ascii="Calibri" w:hAnsi="Calibri" w:cs="Calibri"/>
        </w:rPr>
        <w:tab/>
      </w:r>
      <w:r w:rsidR="00F435B9" w:rsidRPr="00EA787B">
        <w:rPr>
          <w:rFonts w:ascii="Calibri" w:hAnsi="Calibri" w:cs="Calibri"/>
        </w:rPr>
        <w:t>200 x 200, 1 ODSTÍN</w:t>
      </w:r>
    </w:p>
    <w:p w:rsidR="00657818" w:rsidRDefault="00F435B9" w:rsidP="00657818">
      <w:pPr>
        <w:autoSpaceDE w:val="0"/>
        <w:autoSpaceDN w:val="0"/>
        <w:adjustRightInd w:val="0"/>
        <w:spacing w:after="0" w:line="240" w:lineRule="auto"/>
        <w:rPr>
          <w:rFonts w:ascii="Calibri" w:hAnsi="Calibri" w:cs="Calibri"/>
        </w:rPr>
      </w:pPr>
      <w:r w:rsidRPr="00EA787B">
        <w:rPr>
          <w:rFonts w:ascii="Calibri" w:hAnsi="Calibri" w:cs="Calibri"/>
        </w:rPr>
        <w:tab/>
      </w:r>
      <w:r w:rsidRPr="00EA787B">
        <w:rPr>
          <w:rFonts w:ascii="Calibri" w:hAnsi="Calibri" w:cs="Calibri"/>
        </w:rPr>
        <w:tab/>
      </w:r>
      <w:r w:rsidR="00EA787B">
        <w:rPr>
          <w:rFonts w:ascii="Calibri" w:hAnsi="Calibri" w:cs="Calibri"/>
        </w:rPr>
        <w:tab/>
      </w:r>
      <w:proofErr w:type="spellStart"/>
      <w:r w:rsidRPr="00EA787B">
        <w:rPr>
          <w:rFonts w:ascii="Calibri" w:hAnsi="Calibri" w:cs="Calibri"/>
        </w:rPr>
        <w:t>ref</w:t>
      </w:r>
      <w:proofErr w:type="spellEnd"/>
      <w:r w:rsidRPr="00EA787B">
        <w:rPr>
          <w:rFonts w:ascii="Calibri" w:hAnsi="Calibri" w:cs="Calibri"/>
        </w:rPr>
        <w:t xml:space="preserve">. RAKO COLOR TWO RAL </w:t>
      </w:r>
      <w:r w:rsidR="00EA787B" w:rsidRPr="00EA787B">
        <w:rPr>
          <w:rFonts w:ascii="Calibri" w:hAnsi="Calibri" w:cs="Calibri"/>
        </w:rPr>
        <w:t>0004000</w:t>
      </w:r>
    </w:p>
    <w:p w:rsidR="00073FD5" w:rsidRDefault="00073FD5" w:rsidP="00657818">
      <w:pPr>
        <w:autoSpaceDE w:val="0"/>
        <w:autoSpaceDN w:val="0"/>
        <w:adjustRightInd w:val="0"/>
        <w:spacing w:after="0" w:line="240" w:lineRule="auto"/>
        <w:rPr>
          <w:rFonts w:ascii="Calibri" w:hAnsi="Calibri" w:cs="Calibri"/>
        </w:rPr>
      </w:pPr>
    </w:p>
    <w:p w:rsidR="00657818" w:rsidRPr="00073FD5" w:rsidRDefault="00657818" w:rsidP="00657818">
      <w:pPr>
        <w:autoSpaceDE w:val="0"/>
        <w:autoSpaceDN w:val="0"/>
        <w:adjustRightInd w:val="0"/>
        <w:spacing w:after="0" w:line="240" w:lineRule="auto"/>
        <w:rPr>
          <w:rFonts w:ascii="Calibri" w:hAnsi="Calibri" w:cs="Calibri"/>
          <w:b/>
        </w:rPr>
      </w:pPr>
      <w:r w:rsidRPr="00073FD5">
        <w:rPr>
          <w:rFonts w:ascii="Calibri" w:hAnsi="Calibri" w:cs="Calibri"/>
          <w:b/>
        </w:rPr>
        <w:t>Dřevěná vlysová podlaha</w:t>
      </w:r>
    </w:p>
    <w:p w:rsidR="00657818" w:rsidRPr="00073FD5" w:rsidRDefault="00657818" w:rsidP="00657818">
      <w:pPr>
        <w:autoSpaceDE w:val="0"/>
        <w:autoSpaceDN w:val="0"/>
        <w:adjustRightInd w:val="0"/>
        <w:spacing w:after="0" w:line="240" w:lineRule="auto"/>
        <w:rPr>
          <w:rFonts w:ascii="Calibri" w:hAnsi="Calibri" w:cs="Calibri"/>
        </w:rPr>
      </w:pPr>
      <w:r w:rsidRPr="00073FD5">
        <w:rPr>
          <w:rFonts w:ascii="Calibri" w:hAnsi="Calibri" w:cs="Calibri"/>
        </w:rPr>
        <w:t>V obytných pokojích bude položena podlaha z dřevěných vlýsek – dubových tl.21 mm. Podlaha bude lepena na vyčištěný a upravený povrch</w:t>
      </w:r>
      <w:r w:rsidR="00AA7583">
        <w:rPr>
          <w:rFonts w:ascii="Calibri" w:hAnsi="Calibri" w:cs="Calibri"/>
        </w:rPr>
        <w:t xml:space="preserve"> podlahových</w:t>
      </w:r>
      <w:r w:rsidR="00F435B9" w:rsidRPr="00073FD5">
        <w:rPr>
          <w:rFonts w:ascii="Calibri" w:hAnsi="Calibri" w:cs="Calibri"/>
        </w:rPr>
        <w:t xml:space="preserve"> desek</w:t>
      </w:r>
      <w:r w:rsidRPr="00073FD5">
        <w:rPr>
          <w:rFonts w:ascii="Calibri" w:hAnsi="Calibri" w:cs="Calibri"/>
        </w:rPr>
        <w:t xml:space="preserve"> systémovým lepidlem podle předpisů výrobce.</w:t>
      </w:r>
      <w:r w:rsidR="001F670D" w:rsidRPr="00073FD5">
        <w:rPr>
          <w:rFonts w:ascii="Calibri" w:hAnsi="Calibri" w:cs="Calibri"/>
        </w:rPr>
        <w:t xml:space="preserve"> Vlýsky budou položeny ve vzoru Vídeňského čtverce.</w:t>
      </w:r>
    </w:p>
    <w:p w:rsidR="00657818" w:rsidRPr="00073FD5" w:rsidRDefault="00657818" w:rsidP="00657818">
      <w:pPr>
        <w:autoSpaceDE w:val="0"/>
        <w:autoSpaceDN w:val="0"/>
        <w:adjustRightInd w:val="0"/>
        <w:spacing w:after="0" w:line="240" w:lineRule="auto"/>
        <w:rPr>
          <w:rFonts w:ascii="Calibri" w:hAnsi="Calibri" w:cs="Calibri"/>
        </w:rPr>
      </w:pPr>
      <w:r w:rsidRPr="00073FD5">
        <w:rPr>
          <w:rFonts w:ascii="Calibri" w:hAnsi="Calibri" w:cs="Calibri"/>
        </w:rPr>
        <w:t xml:space="preserve">Vlýsky budou přebroušeny, vytmeleny a nalakovány </w:t>
      </w:r>
      <w:proofErr w:type="spellStart"/>
      <w:r w:rsidRPr="00073FD5">
        <w:rPr>
          <w:rFonts w:ascii="Calibri" w:hAnsi="Calibri" w:cs="Calibri"/>
        </w:rPr>
        <w:t>polomatným</w:t>
      </w:r>
      <w:proofErr w:type="spellEnd"/>
      <w:r w:rsidRPr="00073FD5">
        <w:rPr>
          <w:rFonts w:ascii="Calibri" w:hAnsi="Calibri" w:cs="Calibri"/>
        </w:rPr>
        <w:t xml:space="preserve"> podlahovým lakem</w:t>
      </w:r>
      <w:r w:rsidR="00F435B9" w:rsidRPr="00073FD5">
        <w:rPr>
          <w:rFonts w:ascii="Calibri" w:hAnsi="Calibri" w:cs="Calibri"/>
        </w:rPr>
        <w:t>.</w:t>
      </w:r>
    </w:p>
    <w:p w:rsidR="00657818" w:rsidRPr="00073FD5" w:rsidRDefault="00657818" w:rsidP="00657818">
      <w:pPr>
        <w:autoSpaceDE w:val="0"/>
        <w:autoSpaceDN w:val="0"/>
        <w:adjustRightInd w:val="0"/>
        <w:spacing w:after="0" w:line="240" w:lineRule="auto"/>
        <w:rPr>
          <w:rFonts w:ascii="Calibri" w:hAnsi="Calibri" w:cs="Calibri"/>
        </w:rPr>
      </w:pPr>
      <w:r w:rsidRPr="00073FD5">
        <w:rPr>
          <w:rFonts w:ascii="Calibri" w:hAnsi="Calibri" w:cs="Calibri"/>
        </w:rPr>
        <w:t>Reference BONA MEGA</w:t>
      </w:r>
    </w:p>
    <w:p w:rsidR="00657818" w:rsidRDefault="00657818" w:rsidP="00657818">
      <w:pPr>
        <w:autoSpaceDE w:val="0"/>
        <w:autoSpaceDN w:val="0"/>
        <w:adjustRightInd w:val="0"/>
        <w:spacing w:after="0" w:line="240" w:lineRule="auto"/>
        <w:rPr>
          <w:rFonts w:ascii="Calibri" w:hAnsi="Calibri" w:cs="Calibri"/>
          <w:color w:val="548DD4" w:themeColor="text2" w:themeTint="99"/>
        </w:rPr>
      </w:pPr>
    </w:p>
    <w:p w:rsidR="00AA7583" w:rsidRPr="009E66F0" w:rsidRDefault="00AA7583" w:rsidP="00657818">
      <w:pPr>
        <w:autoSpaceDE w:val="0"/>
        <w:autoSpaceDN w:val="0"/>
        <w:adjustRightInd w:val="0"/>
        <w:spacing w:after="0" w:line="240" w:lineRule="auto"/>
        <w:rPr>
          <w:rFonts w:ascii="Calibri" w:hAnsi="Calibri" w:cs="Calibri"/>
          <w:b/>
        </w:rPr>
      </w:pPr>
      <w:r w:rsidRPr="009E66F0">
        <w:rPr>
          <w:rFonts w:ascii="Calibri" w:hAnsi="Calibri" w:cs="Calibri"/>
          <w:b/>
        </w:rPr>
        <w:t>Linoleum – Vinil</w:t>
      </w:r>
    </w:p>
    <w:p w:rsidR="00AA7583" w:rsidRDefault="009E66F0" w:rsidP="00657818">
      <w:pPr>
        <w:autoSpaceDE w:val="0"/>
        <w:autoSpaceDN w:val="0"/>
        <w:adjustRightInd w:val="0"/>
        <w:spacing w:after="0" w:line="240" w:lineRule="auto"/>
        <w:rPr>
          <w:rFonts w:ascii="Calibri" w:hAnsi="Calibri" w:cs="Calibri"/>
        </w:rPr>
      </w:pPr>
      <w:r w:rsidRPr="009E66F0">
        <w:rPr>
          <w:rFonts w:ascii="Calibri" w:hAnsi="Calibri" w:cs="Calibri"/>
        </w:rPr>
        <w:t xml:space="preserve">V kuchyni bude položena podlaha z linolea – vzor </w:t>
      </w:r>
      <w:proofErr w:type="spellStart"/>
      <w:r w:rsidRPr="009E66F0">
        <w:rPr>
          <w:rFonts w:ascii="Calibri" w:hAnsi="Calibri" w:cs="Calibri"/>
        </w:rPr>
        <w:t>Marmoleum</w:t>
      </w:r>
      <w:proofErr w:type="spellEnd"/>
      <w:r>
        <w:rPr>
          <w:rFonts w:ascii="Calibri" w:hAnsi="Calibri" w:cs="Calibri"/>
        </w:rPr>
        <w:t>. Krytina bude lepena dle předpisů výrobce na novou skladbu hrubé podlahy z podlahových sádrovláknitých desek.</w:t>
      </w:r>
    </w:p>
    <w:p w:rsidR="009E66F0" w:rsidRPr="009E66F0" w:rsidRDefault="009E66F0" w:rsidP="00657818">
      <w:pPr>
        <w:autoSpaceDE w:val="0"/>
        <w:autoSpaceDN w:val="0"/>
        <w:adjustRightInd w:val="0"/>
        <w:spacing w:after="0" w:line="240" w:lineRule="auto"/>
        <w:rPr>
          <w:rFonts w:ascii="Calibri" w:hAnsi="Calibri" w:cs="Calibri"/>
        </w:rPr>
      </w:pPr>
      <w:r>
        <w:rPr>
          <w:rFonts w:ascii="Calibri" w:hAnsi="Calibri" w:cs="Calibri"/>
        </w:rPr>
        <w:t xml:space="preserve">Reference: </w:t>
      </w:r>
      <w:proofErr w:type="spellStart"/>
      <w:r>
        <w:rPr>
          <w:rFonts w:ascii="Calibri" w:hAnsi="Calibri" w:cs="Calibri"/>
        </w:rPr>
        <w:t>Marmoleum</w:t>
      </w:r>
      <w:proofErr w:type="spellEnd"/>
      <w:r>
        <w:rPr>
          <w:rFonts w:ascii="Calibri" w:hAnsi="Calibri" w:cs="Calibri"/>
        </w:rPr>
        <w:t>, odstín bude vybrán dle vzorníku dodavatele</w:t>
      </w:r>
    </w:p>
    <w:p w:rsidR="00AA7583" w:rsidRPr="001E63AC" w:rsidRDefault="00AA7583" w:rsidP="00657818">
      <w:pPr>
        <w:autoSpaceDE w:val="0"/>
        <w:autoSpaceDN w:val="0"/>
        <w:adjustRightInd w:val="0"/>
        <w:spacing w:after="0" w:line="240" w:lineRule="auto"/>
        <w:rPr>
          <w:rFonts w:ascii="Calibri" w:hAnsi="Calibri" w:cs="Calibri"/>
          <w:color w:val="548DD4" w:themeColor="text2" w:themeTint="99"/>
        </w:rPr>
      </w:pPr>
    </w:p>
    <w:p w:rsidR="00657818" w:rsidRPr="001E63AC" w:rsidRDefault="00657818" w:rsidP="00657818">
      <w:pPr>
        <w:autoSpaceDE w:val="0"/>
        <w:autoSpaceDN w:val="0"/>
        <w:adjustRightInd w:val="0"/>
        <w:spacing w:after="0" w:line="240" w:lineRule="auto"/>
        <w:rPr>
          <w:rFonts w:ascii="Calibri" w:hAnsi="Calibri" w:cs="Calibri"/>
          <w:color w:val="548DD4" w:themeColor="text2" w:themeTint="99"/>
        </w:rPr>
      </w:pPr>
    </w:p>
    <w:p w:rsidR="001F670D" w:rsidRPr="00CB22FA" w:rsidRDefault="001F670D" w:rsidP="00657818">
      <w:pPr>
        <w:autoSpaceDE w:val="0"/>
        <w:autoSpaceDN w:val="0"/>
        <w:adjustRightInd w:val="0"/>
        <w:spacing w:after="0" w:line="240" w:lineRule="auto"/>
        <w:rPr>
          <w:rFonts w:ascii="Calibri" w:hAnsi="Calibri" w:cs="Calibri"/>
        </w:rPr>
      </w:pPr>
    </w:p>
    <w:p w:rsidR="00657818" w:rsidRPr="00CB22FA" w:rsidRDefault="00657818" w:rsidP="00657818">
      <w:pPr>
        <w:autoSpaceDE w:val="0"/>
        <w:autoSpaceDN w:val="0"/>
        <w:adjustRightInd w:val="0"/>
        <w:spacing w:after="0" w:line="240" w:lineRule="auto"/>
        <w:rPr>
          <w:rFonts w:ascii="Calibri,Bold" w:hAnsi="Calibri,Bold" w:cs="Calibri,Bold"/>
          <w:b/>
          <w:bCs/>
        </w:rPr>
      </w:pPr>
      <w:r w:rsidRPr="00CB22FA">
        <w:rPr>
          <w:rFonts w:ascii="Calibri" w:hAnsi="Calibri" w:cs="Calibri"/>
          <w:b/>
          <w:bCs/>
        </w:rPr>
        <w:t xml:space="preserve">5.1.6 </w:t>
      </w:r>
      <w:r w:rsidRPr="00CB22FA">
        <w:rPr>
          <w:rFonts w:ascii="Calibri" w:hAnsi="Calibri" w:cs="Calibri"/>
          <w:b/>
          <w:bCs/>
        </w:rPr>
        <w:tab/>
        <w:t>Povrchové úpravy vnit</w:t>
      </w:r>
      <w:r w:rsidRPr="00CB22FA">
        <w:rPr>
          <w:rFonts w:ascii="Calibri,Bold" w:hAnsi="Calibri,Bold" w:cs="Calibri,Bold"/>
          <w:b/>
          <w:bCs/>
        </w:rPr>
        <w:t>ř</w:t>
      </w:r>
      <w:r w:rsidRPr="00CB22FA">
        <w:rPr>
          <w:rFonts w:ascii="Calibri" w:hAnsi="Calibri" w:cs="Calibri"/>
          <w:b/>
          <w:bCs/>
        </w:rPr>
        <w:t>ních strop</w:t>
      </w:r>
      <w:r w:rsidRPr="00CB22FA">
        <w:rPr>
          <w:rFonts w:ascii="Calibri,Bold" w:hAnsi="Calibri,Bold" w:cs="Calibri,Bold"/>
          <w:b/>
          <w:bCs/>
        </w:rPr>
        <w:t>ů</w:t>
      </w:r>
    </w:p>
    <w:p w:rsidR="00657818" w:rsidRPr="00CB22FA" w:rsidRDefault="00657818" w:rsidP="00657818">
      <w:pPr>
        <w:autoSpaceDE w:val="0"/>
        <w:autoSpaceDN w:val="0"/>
        <w:adjustRightInd w:val="0"/>
        <w:spacing w:after="0" w:line="240" w:lineRule="auto"/>
        <w:rPr>
          <w:rFonts w:ascii="Calibri,Bold" w:hAnsi="Calibri,Bold" w:cs="Calibri,Bold"/>
          <w:b/>
          <w:bCs/>
        </w:rPr>
      </w:pPr>
    </w:p>
    <w:p w:rsidR="00657818" w:rsidRPr="00CB22FA" w:rsidRDefault="00657818" w:rsidP="00657818">
      <w:pPr>
        <w:autoSpaceDE w:val="0"/>
        <w:autoSpaceDN w:val="0"/>
        <w:adjustRightInd w:val="0"/>
        <w:spacing w:after="0" w:line="240" w:lineRule="auto"/>
        <w:rPr>
          <w:rFonts w:ascii="Calibri" w:hAnsi="Calibri" w:cs="Calibri"/>
          <w:b/>
        </w:rPr>
      </w:pPr>
      <w:r w:rsidRPr="00CB22FA">
        <w:rPr>
          <w:rFonts w:ascii="Calibri" w:hAnsi="Calibri" w:cs="Calibri"/>
          <w:b/>
        </w:rPr>
        <w:t>Omítky na vnitřních stropech</w:t>
      </w:r>
    </w:p>
    <w:p w:rsidR="00657818" w:rsidRPr="00CB22FA" w:rsidRDefault="00CB22FA" w:rsidP="00657818">
      <w:pPr>
        <w:autoSpaceDE w:val="0"/>
        <w:autoSpaceDN w:val="0"/>
        <w:adjustRightInd w:val="0"/>
        <w:spacing w:after="0" w:line="240" w:lineRule="auto"/>
        <w:rPr>
          <w:rFonts w:ascii="Calibri" w:hAnsi="Calibri" w:cs="Calibri"/>
        </w:rPr>
      </w:pPr>
      <w:r w:rsidRPr="00CB22FA">
        <w:rPr>
          <w:rFonts w:ascii="Calibri" w:hAnsi="Calibri" w:cs="Calibri"/>
        </w:rPr>
        <w:t>V místnostech 02, 03, a 04 budou s</w:t>
      </w:r>
      <w:r w:rsidR="00657818" w:rsidRPr="00CB22FA">
        <w:rPr>
          <w:rFonts w:ascii="Calibri" w:hAnsi="Calibri" w:cs="Calibri"/>
        </w:rPr>
        <w:t>tropy omítnuty dvojvrstvou omítkou. Pr</w:t>
      </w:r>
      <w:r w:rsidR="00A60F26">
        <w:rPr>
          <w:rFonts w:ascii="Calibri" w:hAnsi="Calibri" w:cs="Calibri"/>
        </w:rPr>
        <w:t>kenný záklop bude opatřen novými rákosovými rohožemi.</w:t>
      </w:r>
    </w:p>
    <w:p w:rsidR="00657818" w:rsidRPr="00CB22FA" w:rsidRDefault="00657818" w:rsidP="00657818">
      <w:pPr>
        <w:autoSpaceDE w:val="0"/>
        <w:autoSpaceDN w:val="0"/>
        <w:adjustRightInd w:val="0"/>
        <w:spacing w:after="0" w:line="240" w:lineRule="auto"/>
        <w:rPr>
          <w:rFonts w:ascii="Calibri" w:hAnsi="Calibri" w:cs="Calibri"/>
        </w:rPr>
      </w:pPr>
      <w:r w:rsidRPr="00CB22FA">
        <w:rPr>
          <w:rFonts w:ascii="Calibri" w:hAnsi="Calibri" w:cs="Calibri"/>
        </w:rPr>
        <w:t>„Jádro</w:t>
      </w:r>
      <w:r w:rsidR="001F670D" w:rsidRPr="00CB22FA">
        <w:rPr>
          <w:rFonts w:ascii="Calibri" w:hAnsi="Calibri" w:cs="Calibri"/>
        </w:rPr>
        <w:t>“ bude omítnuté vápennou</w:t>
      </w:r>
      <w:r w:rsidRPr="00CB22FA">
        <w:rPr>
          <w:rFonts w:ascii="Calibri" w:hAnsi="Calibri" w:cs="Calibri"/>
        </w:rPr>
        <w:t xml:space="preserve"> maltou v tloušťce cca10 mm.</w:t>
      </w:r>
    </w:p>
    <w:p w:rsidR="00657818" w:rsidRPr="00CB22FA" w:rsidRDefault="00657818" w:rsidP="00657818">
      <w:pPr>
        <w:autoSpaceDE w:val="0"/>
        <w:autoSpaceDN w:val="0"/>
        <w:adjustRightInd w:val="0"/>
        <w:spacing w:after="0" w:line="240" w:lineRule="auto"/>
        <w:rPr>
          <w:rFonts w:ascii="Calibri" w:hAnsi="Calibri" w:cs="Calibri"/>
        </w:rPr>
      </w:pPr>
      <w:r w:rsidRPr="00CB22FA">
        <w:rPr>
          <w:rFonts w:ascii="Calibri" w:hAnsi="Calibri" w:cs="Calibri"/>
        </w:rPr>
        <w:t xml:space="preserve">Povrchová vrstva bude ze „sádrové“ stěrky - omítková směs na sádrové bázi, určená pro </w:t>
      </w:r>
      <w:proofErr w:type="spellStart"/>
      <w:r w:rsidRPr="00CB22FA">
        <w:rPr>
          <w:rFonts w:ascii="Calibri" w:hAnsi="Calibri" w:cs="Calibri"/>
        </w:rPr>
        <w:t>stěrkování</w:t>
      </w:r>
      <w:proofErr w:type="spellEnd"/>
    </w:p>
    <w:p w:rsidR="00657818" w:rsidRPr="00CB22FA" w:rsidRDefault="00657818" w:rsidP="00657818">
      <w:pPr>
        <w:autoSpaceDE w:val="0"/>
        <w:autoSpaceDN w:val="0"/>
        <w:adjustRightInd w:val="0"/>
        <w:spacing w:after="0" w:line="240" w:lineRule="auto"/>
        <w:rPr>
          <w:rFonts w:ascii="Calibri" w:hAnsi="Calibri" w:cs="Calibri"/>
        </w:rPr>
      </w:pPr>
      <w:r w:rsidRPr="00CB22FA">
        <w:rPr>
          <w:rFonts w:ascii="Calibri" w:hAnsi="Calibri" w:cs="Calibri"/>
        </w:rPr>
        <w:t>stěn a stropů v interiéru. Tloušťka do 3 mm.</w:t>
      </w:r>
    </w:p>
    <w:p w:rsidR="00657818" w:rsidRPr="00CB22FA" w:rsidRDefault="00657818" w:rsidP="00657818">
      <w:pPr>
        <w:autoSpaceDE w:val="0"/>
        <w:autoSpaceDN w:val="0"/>
        <w:adjustRightInd w:val="0"/>
        <w:spacing w:after="0" w:line="240" w:lineRule="auto"/>
        <w:rPr>
          <w:rFonts w:ascii="Calibri" w:hAnsi="Calibri" w:cs="Calibri"/>
        </w:rPr>
      </w:pPr>
      <w:r w:rsidRPr="00CB22FA">
        <w:rPr>
          <w:rFonts w:ascii="Calibri" w:hAnsi="Calibri" w:cs="Calibri"/>
        </w:rPr>
        <w:t>Reference BAUMIT</w:t>
      </w:r>
    </w:p>
    <w:p w:rsidR="00657818" w:rsidRPr="00CB22FA" w:rsidRDefault="00657818" w:rsidP="00657818">
      <w:pPr>
        <w:autoSpaceDE w:val="0"/>
        <w:autoSpaceDN w:val="0"/>
        <w:adjustRightInd w:val="0"/>
        <w:spacing w:after="0" w:line="240" w:lineRule="auto"/>
        <w:rPr>
          <w:rFonts w:ascii="Calibri" w:hAnsi="Calibri" w:cs="Calibri"/>
        </w:rPr>
      </w:pPr>
      <w:r w:rsidRPr="00CB22FA">
        <w:rPr>
          <w:rFonts w:ascii="Calibri" w:hAnsi="Calibri" w:cs="Calibri"/>
        </w:rPr>
        <w:t>Podklad pod omítkou tvoří stávající prkenný záklop podhledu. Stávající omítka s rákosovým podbitím</w:t>
      </w:r>
    </w:p>
    <w:p w:rsidR="00657818" w:rsidRPr="00CB22FA" w:rsidRDefault="00657818" w:rsidP="00657818">
      <w:pPr>
        <w:autoSpaceDE w:val="0"/>
        <w:autoSpaceDN w:val="0"/>
        <w:adjustRightInd w:val="0"/>
        <w:spacing w:after="0" w:line="240" w:lineRule="auto"/>
        <w:rPr>
          <w:rFonts w:ascii="Calibri" w:hAnsi="Calibri" w:cs="Calibri"/>
        </w:rPr>
      </w:pPr>
      <w:r w:rsidRPr="00CB22FA">
        <w:rPr>
          <w:rFonts w:ascii="Calibri" w:hAnsi="Calibri" w:cs="Calibri"/>
        </w:rPr>
        <w:lastRenderedPageBreak/>
        <w:t>bude odstraněna. Pokud bude prkenný záklop vykazovat známky napadení dřevokaznou houbou,</w:t>
      </w:r>
    </w:p>
    <w:p w:rsidR="00657818" w:rsidRPr="00CB22FA" w:rsidRDefault="00657818" w:rsidP="00657818">
      <w:pPr>
        <w:autoSpaceDE w:val="0"/>
        <w:autoSpaceDN w:val="0"/>
        <w:adjustRightInd w:val="0"/>
        <w:spacing w:after="0" w:line="240" w:lineRule="auto"/>
        <w:rPr>
          <w:rFonts w:ascii="Calibri" w:hAnsi="Calibri" w:cs="Calibri"/>
        </w:rPr>
      </w:pPr>
      <w:r w:rsidRPr="00CB22FA">
        <w:rPr>
          <w:rFonts w:ascii="Calibri" w:hAnsi="Calibri" w:cs="Calibri"/>
        </w:rPr>
        <w:t>hnilobou nebo jiné nejasné poruchy, bude přivolán specialista, který určí rozsah a příčinu poškození a</w:t>
      </w:r>
    </w:p>
    <w:p w:rsidR="00657818" w:rsidRPr="00CB22FA" w:rsidRDefault="00657818" w:rsidP="00657818">
      <w:pPr>
        <w:autoSpaceDE w:val="0"/>
        <w:autoSpaceDN w:val="0"/>
        <w:adjustRightInd w:val="0"/>
        <w:spacing w:after="0" w:line="240" w:lineRule="auto"/>
        <w:rPr>
          <w:rFonts w:ascii="Calibri" w:hAnsi="Calibri" w:cs="Calibri"/>
        </w:rPr>
      </w:pPr>
      <w:r w:rsidRPr="00CB22FA">
        <w:rPr>
          <w:rFonts w:ascii="Calibri" w:hAnsi="Calibri" w:cs="Calibri"/>
        </w:rPr>
        <w:t>následný postup sanace.</w:t>
      </w:r>
    </w:p>
    <w:p w:rsidR="00CB22FA" w:rsidRPr="00CB22FA" w:rsidRDefault="00CB22FA" w:rsidP="00657818">
      <w:pPr>
        <w:autoSpaceDE w:val="0"/>
        <w:autoSpaceDN w:val="0"/>
        <w:adjustRightInd w:val="0"/>
        <w:spacing w:after="0" w:line="240" w:lineRule="auto"/>
        <w:rPr>
          <w:rFonts w:ascii="Calibri" w:hAnsi="Calibri" w:cs="Calibri"/>
        </w:rPr>
      </w:pPr>
    </w:p>
    <w:p w:rsidR="00CB22FA" w:rsidRPr="00CB22FA" w:rsidRDefault="00CB22FA" w:rsidP="00657818">
      <w:pPr>
        <w:autoSpaceDE w:val="0"/>
        <w:autoSpaceDN w:val="0"/>
        <w:adjustRightInd w:val="0"/>
        <w:spacing w:after="0" w:line="240" w:lineRule="auto"/>
        <w:rPr>
          <w:rFonts w:ascii="Calibri" w:hAnsi="Calibri" w:cs="Calibri"/>
        </w:rPr>
      </w:pPr>
      <w:r w:rsidRPr="00CB22FA">
        <w:rPr>
          <w:rFonts w:ascii="Calibri" w:hAnsi="Calibri" w:cs="Calibri"/>
        </w:rPr>
        <w:t>Omítky na stropech místností 01, 05 a 08 budou vyspraveny. Případné nesoudržné části budou odstraněny</w:t>
      </w:r>
      <w:r>
        <w:rPr>
          <w:rFonts w:ascii="Calibri" w:hAnsi="Calibri" w:cs="Calibri"/>
        </w:rPr>
        <w:t xml:space="preserve">, </w:t>
      </w:r>
      <w:r w:rsidRPr="00CB22FA">
        <w:rPr>
          <w:rFonts w:ascii="Calibri" w:hAnsi="Calibri" w:cs="Calibri"/>
        </w:rPr>
        <w:t>vyspraveny dvouvrstvou omítkou. „Jádro“ bude</w:t>
      </w:r>
      <w:r>
        <w:rPr>
          <w:rFonts w:ascii="Calibri" w:hAnsi="Calibri" w:cs="Calibri"/>
        </w:rPr>
        <w:t xml:space="preserve"> </w:t>
      </w:r>
      <w:r w:rsidRPr="00CB22FA">
        <w:rPr>
          <w:rFonts w:ascii="Calibri" w:hAnsi="Calibri" w:cs="Calibri"/>
        </w:rPr>
        <w:t>omítnuté vápen</w:t>
      </w:r>
      <w:r>
        <w:rPr>
          <w:rFonts w:ascii="Calibri" w:hAnsi="Calibri" w:cs="Calibri"/>
        </w:rPr>
        <w:t>n</w:t>
      </w:r>
      <w:r w:rsidRPr="00CB22FA">
        <w:rPr>
          <w:rFonts w:ascii="Calibri" w:hAnsi="Calibri" w:cs="Calibri"/>
        </w:rPr>
        <w:t>ou maltou v tloušťce cca 10 - 15 mm.</w:t>
      </w:r>
      <w:r>
        <w:rPr>
          <w:rFonts w:ascii="Calibri" w:hAnsi="Calibri" w:cs="Calibri"/>
        </w:rPr>
        <w:t xml:space="preserve"> </w:t>
      </w:r>
      <w:r w:rsidRPr="00CB22FA">
        <w:rPr>
          <w:rFonts w:ascii="Calibri" w:hAnsi="Calibri" w:cs="Calibri"/>
        </w:rPr>
        <w:t xml:space="preserve">Povrchová vrstva bude ze „sádrové“ stěrky - omítková směs na sádrové bázi, určená pro </w:t>
      </w:r>
      <w:proofErr w:type="spellStart"/>
      <w:r w:rsidRPr="00CB22FA">
        <w:rPr>
          <w:rFonts w:ascii="Calibri" w:hAnsi="Calibri" w:cs="Calibri"/>
        </w:rPr>
        <w:t>stěrkování</w:t>
      </w:r>
      <w:proofErr w:type="spellEnd"/>
      <w:r w:rsidRPr="00CB22FA">
        <w:rPr>
          <w:rFonts w:ascii="Calibri" w:hAnsi="Calibri" w:cs="Calibri"/>
        </w:rPr>
        <w:t xml:space="preserve"> stěn a stropů v interiéru. Tloušťka do 3 mm.</w:t>
      </w:r>
    </w:p>
    <w:p w:rsidR="00CB22FA" w:rsidRPr="00CB22FA" w:rsidRDefault="00CB22FA" w:rsidP="00657818">
      <w:pPr>
        <w:autoSpaceDE w:val="0"/>
        <w:autoSpaceDN w:val="0"/>
        <w:adjustRightInd w:val="0"/>
        <w:spacing w:after="0" w:line="240" w:lineRule="auto"/>
        <w:rPr>
          <w:rFonts w:ascii="Calibri" w:hAnsi="Calibri" w:cs="Calibri"/>
        </w:rPr>
      </w:pPr>
    </w:p>
    <w:p w:rsidR="001F670D" w:rsidRPr="00CB22FA" w:rsidRDefault="001F670D" w:rsidP="00657818">
      <w:pPr>
        <w:autoSpaceDE w:val="0"/>
        <w:autoSpaceDN w:val="0"/>
        <w:adjustRightInd w:val="0"/>
        <w:spacing w:after="0" w:line="240" w:lineRule="auto"/>
        <w:rPr>
          <w:rFonts w:ascii="Calibri" w:hAnsi="Calibri" w:cs="Calibri"/>
        </w:rPr>
      </w:pPr>
      <w:r w:rsidRPr="00CB22FA">
        <w:rPr>
          <w:rFonts w:ascii="Calibri" w:hAnsi="Calibri" w:cs="Calibri"/>
        </w:rPr>
        <w:t xml:space="preserve">Omítky na stropech opatřených SDK podhledem budou vyspraveny. Případné </w:t>
      </w:r>
      <w:proofErr w:type="spellStart"/>
      <w:r w:rsidRPr="00CB22FA">
        <w:rPr>
          <w:rFonts w:ascii="Calibri" w:hAnsi="Calibri" w:cs="Calibri"/>
        </w:rPr>
        <w:t>nesoudružné</w:t>
      </w:r>
      <w:proofErr w:type="spellEnd"/>
      <w:r w:rsidRPr="00CB22FA">
        <w:rPr>
          <w:rFonts w:ascii="Calibri" w:hAnsi="Calibri" w:cs="Calibri"/>
        </w:rPr>
        <w:t xml:space="preserve"> části budou odstraněny, strop bude nahrubo omítnut jádrovou maltou.</w:t>
      </w:r>
    </w:p>
    <w:p w:rsidR="001F670D" w:rsidRDefault="001F670D" w:rsidP="00657818">
      <w:pPr>
        <w:autoSpaceDE w:val="0"/>
        <w:autoSpaceDN w:val="0"/>
        <w:adjustRightInd w:val="0"/>
        <w:spacing w:after="0" w:line="240" w:lineRule="auto"/>
        <w:rPr>
          <w:rFonts w:ascii="Calibri" w:hAnsi="Calibri" w:cs="Calibri"/>
          <w:color w:val="548DD4" w:themeColor="text2" w:themeTint="99"/>
        </w:rPr>
      </w:pPr>
    </w:p>
    <w:p w:rsidR="001F670D" w:rsidRPr="006E1257" w:rsidRDefault="001F670D" w:rsidP="001F670D">
      <w:pPr>
        <w:pStyle w:val="Default"/>
        <w:rPr>
          <w:color w:val="auto"/>
          <w:sz w:val="22"/>
          <w:szCs w:val="22"/>
        </w:rPr>
      </w:pPr>
      <w:r w:rsidRPr="006E1257">
        <w:rPr>
          <w:b/>
          <w:bCs/>
          <w:color w:val="auto"/>
          <w:sz w:val="22"/>
          <w:szCs w:val="22"/>
        </w:rPr>
        <w:t xml:space="preserve">Montované podhledy </w:t>
      </w:r>
    </w:p>
    <w:p w:rsidR="001F670D" w:rsidRPr="006E1257" w:rsidRDefault="001F670D" w:rsidP="001F670D">
      <w:pPr>
        <w:pStyle w:val="Default"/>
        <w:rPr>
          <w:color w:val="auto"/>
          <w:sz w:val="22"/>
          <w:szCs w:val="22"/>
        </w:rPr>
      </w:pPr>
      <w:r w:rsidRPr="006E1257">
        <w:rPr>
          <w:color w:val="auto"/>
          <w:sz w:val="22"/>
          <w:szCs w:val="22"/>
        </w:rPr>
        <w:t>V</w:t>
      </w:r>
      <w:r w:rsidR="006E1257" w:rsidRPr="006E1257">
        <w:rPr>
          <w:color w:val="auto"/>
          <w:sz w:val="22"/>
          <w:szCs w:val="22"/>
        </w:rPr>
        <w:t> </w:t>
      </w:r>
      <w:r w:rsidR="00083924" w:rsidRPr="006E1257">
        <w:rPr>
          <w:color w:val="auto"/>
          <w:sz w:val="22"/>
          <w:szCs w:val="22"/>
        </w:rPr>
        <w:t>koupelně</w:t>
      </w:r>
      <w:r w:rsidR="006E1257" w:rsidRPr="006E1257">
        <w:rPr>
          <w:color w:val="auto"/>
          <w:sz w:val="22"/>
          <w:szCs w:val="22"/>
        </w:rPr>
        <w:t xml:space="preserve"> a na WC</w:t>
      </w:r>
      <w:r w:rsidRPr="006E1257">
        <w:rPr>
          <w:color w:val="auto"/>
          <w:sz w:val="22"/>
          <w:szCs w:val="22"/>
        </w:rPr>
        <w:t xml:space="preserve"> budou sádrokartonové podhledy na kovové konstrukci. Do podhledu budou osazeny ventilační jednotky. Podhled kryje vedení vzduchotechniky</w:t>
      </w:r>
      <w:r w:rsidR="006E1257" w:rsidRPr="006E1257">
        <w:rPr>
          <w:color w:val="auto"/>
          <w:sz w:val="22"/>
          <w:szCs w:val="22"/>
        </w:rPr>
        <w:t xml:space="preserve"> a odkouření plynového kotle</w:t>
      </w:r>
      <w:r w:rsidR="00083924" w:rsidRPr="006E1257">
        <w:rPr>
          <w:color w:val="auto"/>
          <w:sz w:val="22"/>
          <w:szCs w:val="22"/>
        </w:rPr>
        <w:t>.</w:t>
      </w:r>
    </w:p>
    <w:p w:rsidR="001F670D" w:rsidRPr="006E1257" w:rsidRDefault="001F670D" w:rsidP="001F670D">
      <w:pPr>
        <w:pStyle w:val="Default"/>
        <w:rPr>
          <w:color w:val="auto"/>
          <w:sz w:val="22"/>
          <w:szCs w:val="22"/>
        </w:rPr>
      </w:pPr>
      <w:r w:rsidRPr="006E1257">
        <w:rPr>
          <w:color w:val="auto"/>
          <w:sz w:val="22"/>
          <w:szCs w:val="22"/>
        </w:rPr>
        <w:t xml:space="preserve">Do koupelny budou použity SDK desky impregnované – odolné proti </w:t>
      </w:r>
      <w:proofErr w:type="gramStart"/>
      <w:r w:rsidRPr="006E1257">
        <w:rPr>
          <w:color w:val="auto"/>
          <w:sz w:val="22"/>
          <w:szCs w:val="22"/>
        </w:rPr>
        <w:t>vlhkosti - RBI</w:t>
      </w:r>
      <w:proofErr w:type="gramEnd"/>
      <w:r w:rsidRPr="006E1257">
        <w:rPr>
          <w:color w:val="auto"/>
          <w:sz w:val="22"/>
          <w:szCs w:val="22"/>
        </w:rPr>
        <w:t xml:space="preserve"> (RFI) tl.12,5 mm</w:t>
      </w:r>
    </w:p>
    <w:p w:rsidR="001F670D" w:rsidRPr="006E1257" w:rsidRDefault="001F670D" w:rsidP="001F670D">
      <w:pPr>
        <w:autoSpaceDE w:val="0"/>
        <w:autoSpaceDN w:val="0"/>
        <w:adjustRightInd w:val="0"/>
        <w:spacing w:after="0" w:line="240" w:lineRule="auto"/>
        <w:rPr>
          <w:rFonts w:ascii="Calibri,Bold" w:hAnsi="Calibri,Bold" w:cs="Calibri,Bold"/>
          <w:b/>
          <w:bCs/>
        </w:rPr>
      </w:pPr>
      <w:r w:rsidRPr="006E1257">
        <w:t>Desky SDK budou tmeleny ve vysoké kvalitě ( Q3 RIGIPS )</w:t>
      </w:r>
    </w:p>
    <w:p w:rsidR="001F670D" w:rsidRPr="001E63AC" w:rsidRDefault="001F670D" w:rsidP="00657818">
      <w:pPr>
        <w:autoSpaceDE w:val="0"/>
        <w:autoSpaceDN w:val="0"/>
        <w:adjustRightInd w:val="0"/>
        <w:spacing w:after="0" w:line="240" w:lineRule="auto"/>
        <w:rPr>
          <w:rFonts w:ascii="Calibri" w:hAnsi="Calibri" w:cs="Calibri"/>
          <w:color w:val="548DD4" w:themeColor="text2" w:themeTint="99"/>
        </w:rPr>
      </w:pPr>
    </w:p>
    <w:p w:rsidR="001F670D" w:rsidRPr="006E1257" w:rsidRDefault="001F670D" w:rsidP="00657818">
      <w:pPr>
        <w:autoSpaceDE w:val="0"/>
        <w:autoSpaceDN w:val="0"/>
        <w:adjustRightInd w:val="0"/>
        <w:spacing w:after="0" w:line="240" w:lineRule="auto"/>
        <w:rPr>
          <w:rFonts w:ascii="Calibri" w:hAnsi="Calibri" w:cs="Calibri"/>
        </w:rPr>
      </w:pPr>
    </w:p>
    <w:p w:rsidR="00657818" w:rsidRPr="006E1257" w:rsidRDefault="00657818" w:rsidP="00657818">
      <w:pPr>
        <w:autoSpaceDE w:val="0"/>
        <w:autoSpaceDN w:val="0"/>
        <w:adjustRightInd w:val="0"/>
        <w:spacing w:after="0" w:line="240" w:lineRule="auto"/>
        <w:rPr>
          <w:rFonts w:ascii="Calibri" w:hAnsi="Calibri" w:cs="Calibri"/>
          <w:b/>
        </w:rPr>
      </w:pPr>
      <w:r w:rsidRPr="006E1257">
        <w:rPr>
          <w:rFonts w:ascii="Calibri" w:hAnsi="Calibri" w:cs="Calibri"/>
          <w:b/>
        </w:rPr>
        <w:t>Malby a nátěry na podhledech</w:t>
      </w:r>
    </w:p>
    <w:p w:rsidR="00657818" w:rsidRPr="006E1257" w:rsidRDefault="00657818" w:rsidP="00657818">
      <w:pPr>
        <w:autoSpaceDE w:val="0"/>
        <w:autoSpaceDN w:val="0"/>
        <w:adjustRightInd w:val="0"/>
        <w:spacing w:after="0" w:line="240" w:lineRule="auto"/>
        <w:rPr>
          <w:rFonts w:ascii="Calibri" w:hAnsi="Calibri" w:cs="Calibri"/>
        </w:rPr>
      </w:pPr>
      <w:r w:rsidRPr="006E1257">
        <w:rPr>
          <w:rFonts w:ascii="Calibri" w:hAnsi="Calibri" w:cs="Calibri"/>
        </w:rPr>
        <w:t xml:space="preserve">Stropy budou natřeny bílou barvou otěruvzdornou a </w:t>
      </w:r>
      <w:proofErr w:type="spellStart"/>
      <w:r w:rsidRPr="006E1257">
        <w:rPr>
          <w:rFonts w:ascii="Calibri" w:hAnsi="Calibri" w:cs="Calibri"/>
        </w:rPr>
        <w:t>paropropustnou</w:t>
      </w:r>
      <w:proofErr w:type="spellEnd"/>
      <w:r w:rsidRPr="006E1257">
        <w:rPr>
          <w:rFonts w:ascii="Calibri" w:hAnsi="Calibri" w:cs="Calibri"/>
        </w:rPr>
        <w:t xml:space="preserve"> vhodnou na omítky</w:t>
      </w:r>
      <w:r w:rsidR="00083924" w:rsidRPr="006E1257">
        <w:rPr>
          <w:rFonts w:ascii="Calibri" w:hAnsi="Calibri" w:cs="Calibri"/>
        </w:rPr>
        <w:t xml:space="preserve"> a na sádrokartony</w:t>
      </w:r>
      <w:r w:rsidRPr="006E1257">
        <w:rPr>
          <w:rFonts w:ascii="Calibri" w:hAnsi="Calibri" w:cs="Calibri"/>
        </w:rPr>
        <w:t>. Min 2 nátěry + impregnace podkladu podle předpisů výrobce.</w:t>
      </w:r>
    </w:p>
    <w:p w:rsidR="00657818" w:rsidRPr="006E1257" w:rsidRDefault="00657818" w:rsidP="00657818">
      <w:pPr>
        <w:autoSpaceDE w:val="0"/>
        <w:autoSpaceDN w:val="0"/>
        <w:adjustRightInd w:val="0"/>
        <w:spacing w:after="0" w:line="240" w:lineRule="auto"/>
        <w:rPr>
          <w:rFonts w:ascii="Calibri" w:hAnsi="Calibri" w:cs="Calibri"/>
        </w:rPr>
      </w:pPr>
    </w:p>
    <w:p w:rsidR="00657818" w:rsidRPr="006E1257" w:rsidRDefault="00657818" w:rsidP="00657818">
      <w:pPr>
        <w:autoSpaceDE w:val="0"/>
        <w:autoSpaceDN w:val="0"/>
        <w:adjustRightInd w:val="0"/>
        <w:spacing w:after="0" w:line="240" w:lineRule="auto"/>
        <w:rPr>
          <w:rFonts w:ascii="Calibri" w:hAnsi="Calibri" w:cs="Calibri"/>
        </w:rPr>
      </w:pPr>
      <w:proofErr w:type="spellStart"/>
      <w:r w:rsidRPr="006E1257">
        <w:rPr>
          <w:rFonts w:ascii="Calibri" w:hAnsi="Calibri" w:cs="Calibri"/>
        </w:rPr>
        <w:t>Ref.výrobek</w:t>
      </w:r>
      <w:proofErr w:type="spellEnd"/>
      <w:r w:rsidRPr="006E1257">
        <w:rPr>
          <w:rFonts w:ascii="Calibri" w:hAnsi="Calibri" w:cs="Calibri"/>
        </w:rPr>
        <w:t xml:space="preserve"> Primalex </w:t>
      </w:r>
      <w:proofErr w:type="spellStart"/>
      <w:r w:rsidRPr="006E1257">
        <w:rPr>
          <w:rFonts w:ascii="Calibri" w:hAnsi="Calibri" w:cs="Calibri"/>
        </w:rPr>
        <w:t>Polar</w:t>
      </w:r>
      <w:proofErr w:type="spellEnd"/>
      <w:r w:rsidRPr="006E1257">
        <w:rPr>
          <w:rFonts w:ascii="Calibri" w:hAnsi="Calibri" w:cs="Calibri"/>
        </w:rPr>
        <w:t xml:space="preserve"> bílý</w:t>
      </w:r>
    </w:p>
    <w:p w:rsidR="00657818" w:rsidRPr="001E63AC"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1E63AC" w:rsidRDefault="00657818" w:rsidP="00657818">
      <w:pPr>
        <w:autoSpaceDE w:val="0"/>
        <w:autoSpaceDN w:val="0"/>
        <w:adjustRightInd w:val="0"/>
        <w:spacing w:after="0" w:line="240" w:lineRule="auto"/>
        <w:rPr>
          <w:rFonts w:ascii="Calibri" w:hAnsi="Calibri" w:cs="Calibri"/>
          <w:color w:val="548DD4" w:themeColor="text2" w:themeTint="99"/>
        </w:rPr>
      </w:pPr>
    </w:p>
    <w:p w:rsidR="006E1257" w:rsidRPr="00413C7B" w:rsidRDefault="006E1257" w:rsidP="00657818">
      <w:pPr>
        <w:autoSpaceDE w:val="0"/>
        <w:autoSpaceDN w:val="0"/>
        <w:adjustRightInd w:val="0"/>
        <w:spacing w:after="0" w:line="240" w:lineRule="auto"/>
        <w:rPr>
          <w:rFonts w:ascii="Calibri" w:hAnsi="Calibri" w:cs="Calibri"/>
          <w:b/>
          <w:bCs/>
        </w:rPr>
      </w:pPr>
    </w:p>
    <w:p w:rsidR="00657818" w:rsidRPr="00413C7B" w:rsidRDefault="00657818" w:rsidP="00657818">
      <w:pPr>
        <w:autoSpaceDE w:val="0"/>
        <w:autoSpaceDN w:val="0"/>
        <w:adjustRightInd w:val="0"/>
        <w:spacing w:after="0" w:line="240" w:lineRule="auto"/>
        <w:rPr>
          <w:rFonts w:ascii="Calibri" w:hAnsi="Calibri" w:cs="Calibri"/>
          <w:b/>
          <w:bCs/>
        </w:rPr>
      </w:pPr>
      <w:r w:rsidRPr="00413C7B">
        <w:rPr>
          <w:rFonts w:ascii="Calibri" w:hAnsi="Calibri" w:cs="Calibri"/>
          <w:b/>
          <w:bCs/>
        </w:rPr>
        <w:t xml:space="preserve">5.1.8 </w:t>
      </w:r>
      <w:r w:rsidRPr="00413C7B">
        <w:rPr>
          <w:rFonts w:ascii="Calibri" w:hAnsi="Calibri" w:cs="Calibri"/>
          <w:b/>
          <w:bCs/>
        </w:rPr>
        <w:tab/>
        <w:t>Záme</w:t>
      </w:r>
      <w:r w:rsidRPr="00413C7B">
        <w:rPr>
          <w:rFonts w:ascii="Calibri,Bold" w:hAnsi="Calibri,Bold" w:cs="Calibri,Bold"/>
          <w:b/>
          <w:bCs/>
        </w:rPr>
        <w:t>č</w:t>
      </w:r>
      <w:r w:rsidRPr="00413C7B">
        <w:rPr>
          <w:rFonts w:ascii="Calibri" w:hAnsi="Calibri" w:cs="Calibri"/>
          <w:b/>
          <w:bCs/>
        </w:rPr>
        <w:t>nické výrobky</w:t>
      </w:r>
      <w:r w:rsidR="004303AB" w:rsidRPr="00413C7B">
        <w:rPr>
          <w:rFonts w:ascii="Calibri" w:hAnsi="Calibri" w:cs="Calibri"/>
          <w:b/>
          <w:bCs/>
        </w:rPr>
        <w:t>, truhlářské výrobky</w:t>
      </w:r>
      <w:r w:rsidRPr="00413C7B">
        <w:rPr>
          <w:rFonts w:ascii="Calibri" w:hAnsi="Calibri" w:cs="Calibri"/>
          <w:b/>
          <w:bCs/>
        </w:rPr>
        <w:t xml:space="preserve"> a ostatní výrobky</w:t>
      </w:r>
    </w:p>
    <w:p w:rsidR="00657818" w:rsidRPr="001E63AC" w:rsidRDefault="00657818" w:rsidP="00657818">
      <w:pPr>
        <w:autoSpaceDE w:val="0"/>
        <w:autoSpaceDN w:val="0"/>
        <w:adjustRightInd w:val="0"/>
        <w:spacing w:after="0" w:line="240" w:lineRule="auto"/>
        <w:rPr>
          <w:rFonts w:ascii="Calibri" w:hAnsi="Calibri" w:cs="Calibri"/>
          <w:bCs/>
          <w:color w:val="548DD4" w:themeColor="text2" w:themeTint="99"/>
        </w:rPr>
      </w:pPr>
    </w:p>
    <w:p w:rsidR="00657818" w:rsidRPr="009B4C4B" w:rsidRDefault="00657818" w:rsidP="00657818">
      <w:pPr>
        <w:autoSpaceDE w:val="0"/>
        <w:autoSpaceDN w:val="0"/>
        <w:adjustRightInd w:val="0"/>
        <w:spacing w:after="0" w:line="240" w:lineRule="auto"/>
        <w:rPr>
          <w:rFonts w:ascii="Calibri" w:hAnsi="Calibri" w:cs="Calibri"/>
          <w:b/>
          <w:bCs/>
        </w:rPr>
      </w:pPr>
      <w:r w:rsidRPr="009B4C4B">
        <w:rPr>
          <w:rFonts w:ascii="Calibri" w:hAnsi="Calibri" w:cs="Calibri"/>
          <w:b/>
          <w:bCs/>
        </w:rPr>
        <w:t>Dví</w:t>
      </w:r>
      <w:r w:rsidRPr="009B4C4B">
        <w:rPr>
          <w:rFonts w:ascii="Calibri,Bold" w:hAnsi="Calibri,Bold" w:cs="Calibri,Bold"/>
          <w:b/>
          <w:bCs/>
        </w:rPr>
        <w:t>ř</w:t>
      </w:r>
      <w:r w:rsidRPr="009B4C4B">
        <w:rPr>
          <w:rFonts w:ascii="Calibri" w:hAnsi="Calibri" w:cs="Calibri"/>
          <w:b/>
          <w:bCs/>
        </w:rPr>
        <w:t>ka, revizní otvory</w:t>
      </w:r>
      <w:r w:rsidR="00923C79" w:rsidRPr="009B4C4B">
        <w:rPr>
          <w:rFonts w:ascii="Calibri" w:hAnsi="Calibri" w:cs="Calibri"/>
          <w:b/>
          <w:bCs/>
        </w:rPr>
        <w:t>, mřížky</w:t>
      </w:r>
    </w:p>
    <w:p w:rsidR="00657818" w:rsidRDefault="00657818" w:rsidP="00657818">
      <w:pPr>
        <w:autoSpaceDE w:val="0"/>
        <w:autoSpaceDN w:val="0"/>
        <w:adjustRightInd w:val="0"/>
        <w:spacing w:after="0" w:line="240" w:lineRule="auto"/>
        <w:rPr>
          <w:rFonts w:ascii="Calibri" w:hAnsi="Calibri" w:cs="Calibri"/>
        </w:rPr>
      </w:pPr>
      <w:r w:rsidRPr="009B4C4B">
        <w:rPr>
          <w:rFonts w:ascii="Calibri" w:hAnsi="Calibri" w:cs="Calibri"/>
        </w:rPr>
        <w:t>U stoupacího p</w:t>
      </w:r>
      <w:r w:rsidR="00083924" w:rsidRPr="009B4C4B">
        <w:rPr>
          <w:rFonts w:ascii="Calibri" w:hAnsi="Calibri" w:cs="Calibri"/>
        </w:rPr>
        <w:t xml:space="preserve">otrubí vodovodu v místě vodoměru a u vany </w:t>
      </w:r>
      <w:r w:rsidRPr="009B4C4B">
        <w:rPr>
          <w:rFonts w:ascii="Calibri" w:hAnsi="Calibri" w:cs="Calibri"/>
        </w:rPr>
        <w:t xml:space="preserve">budou osazena revizní dvířka. Budou použita typová dvířka plast nebo lakovaná bílá </w:t>
      </w:r>
      <w:proofErr w:type="gramStart"/>
      <w:r w:rsidRPr="009B4C4B">
        <w:rPr>
          <w:rFonts w:ascii="Calibri" w:hAnsi="Calibri" w:cs="Calibri"/>
        </w:rPr>
        <w:t>ocel  -</w:t>
      </w:r>
      <w:proofErr w:type="gramEnd"/>
      <w:r w:rsidRPr="009B4C4B">
        <w:rPr>
          <w:rFonts w:ascii="Calibri" w:hAnsi="Calibri" w:cs="Calibri"/>
        </w:rPr>
        <w:t xml:space="preserve"> typ pod obklad</w:t>
      </w:r>
      <w:r w:rsidR="00083924" w:rsidRPr="009B4C4B">
        <w:rPr>
          <w:rFonts w:ascii="Calibri" w:hAnsi="Calibri" w:cs="Calibri"/>
        </w:rPr>
        <w:t xml:space="preserve">. </w:t>
      </w:r>
    </w:p>
    <w:p w:rsidR="008162E1" w:rsidRDefault="008162E1" w:rsidP="008162E1">
      <w:pPr>
        <w:autoSpaceDE w:val="0"/>
        <w:autoSpaceDN w:val="0"/>
        <w:adjustRightInd w:val="0"/>
        <w:spacing w:after="0" w:line="240" w:lineRule="auto"/>
        <w:rPr>
          <w:rFonts w:ascii="Calibri" w:hAnsi="Calibri" w:cs="Calibri"/>
        </w:rPr>
      </w:pPr>
      <w:r w:rsidRPr="008162E1">
        <w:rPr>
          <w:rFonts w:ascii="Calibri" w:hAnsi="Calibri" w:cs="Calibri"/>
        </w:rPr>
        <w:t>Klempířský prvek VZT žaluzie vyvedené na dvorní fasádu bude mít pravoúhlý tvar a</w:t>
      </w:r>
      <w:r>
        <w:rPr>
          <w:rFonts w:ascii="Calibri" w:hAnsi="Calibri" w:cs="Calibri"/>
        </w:rPr>
        <w:t xml:space="preserve"> </w:t>
      </w:r>
      <w:r w:rsidRPr="008162E1">
        <w:rPr>
          <w:rFonts w:ascii="Calibri" w:hAnsi="Calibri" w:cs="Calibri"/>
        </w:rPr>
        <w:t>žaluzie bude natřena do barvy okolních povrchů fasády.</w:t>
      </w:r>
    </w:p>
    <w:p w:rsidR="004303AB" w:rsidRPr="001E63AC" w:rsidRDefault="004303AB" w:rsidP="00657818">
      <w:pPr>
        <w:autoSpaceDE w:val="0"/>
        <w:autoSpaceDN w:val="0"/>
        <w:adjustRightInd w:val="0"/>
        <w:spacing w:after="0" w:line="240" w:lineRule="auto"/>
        <w:rPr>
          <w:rFonts w:ascii="Calibri" w:hAnsi="Calibri" w:cs="Calibri"/>
          <w:color w:val="548DD4" w:themeColor="text2" w:themeTint="99"/>
        </w:rPr>
      </w:pPr>
    </w:p>
    <w:p w:rsidR="004303AB" w:rsidRDefault="004303AB" w:rsidP="00657818">
      <w:pPr>
        <w:autoSpaceDE w:val="0"/>
        <w:autoSpaceDN w:val="0"/>
        <w:adjustRightInd w:val="0"/>
        <w:spacing w:after="0" w:line="240" w:lineRule="auto"/>
        <w:rPr>
          <w:rFonts w:ascii="Calibri" w:hAnsi="Calibri" w:cs="Calibri"/>
          <w:b/>
        </w:rPr>
      </w:pPr>
      <w:r w:rsidRPr="009B4C4B">
        <w:rPr>
          <w:rFonts w:ascii="Calibri" w:hAnsi="Calibri" w:cs="Calibri"/>
          <w:b/>
        </w:rPr>
        <w:t>Truhlářské výrobky</w:t>
      </w:r>
    </w:p>
    <w:p w:rsidR="009B4C4B" w:rsidRPr="009B4C4B" w:rsidRDefault="009B4C4B" w:rsidP="00657818">
      <w:pPr>
        <w:autoSpaceDE w:val="0"/>
        <w:autoSpaceDN w:val="0"/>
        <w:adjustRightInd w:val="0"/>
        <w:spacing w:after="0" w:line="240" w:lineRule="auto"/>
        <w:rPr>
          <w:rFonts w:ascii="Calibri" w:hAnsi="Calibri" w:cs="Calibri"/>
        </w:rPr>
      </w:pPr>
      <w:r w:rsidRPr="009B4C4B">
        <w:rPr>
          <w:rFonts w:ascii="Calibri" w:hAnsi="Calibri" w:cs="Calibri"/>
        </w:rPr>
        <w:t>Repase dřevěného parapetního obkladu</w:t>
      </w:r>
      <w:r>
        <w:rPr>
          <w:rFonts w:ascii="Calibri" w:hAnsi="Calibri" w:cs="Calibri"/>
        </w:rPr>
        <w:t xml:space="preserve"> – V2</w:t>
      </w:r>
      <w:r w:rsidRPr="009B4C4B">
        <w:rPr>
          <w:rFonts w:ascii="Calibri" w:hAnsi="Calibri" w:cs="Calibri"/>
        </w:rPr>
        <w:t>.</w:t>
      </w:r>
    </w:p>
    <w:p w:rsidR="009B4C4B" w:rsidRDefault="009B4C4B" w:rsidP="00657818">
      <w:pPr>
        <w:autoSpaceDE w:val="0"/>
        <w:autoSpaceDN w:val="0"/>
        <w:adjustRightInd w:val="0"/>
        <w:spacing w:after="0" w:line="240" w:lineRule="auto"/>
        <w:rPr>
          <w:rFonts w:ascii="Calibri" w:hAnsi="Calibri" w:cs="Calibri"/>
          <w:b/>
          <w:bCs/>
          <w:color w:val="548DD4" w:themeColor="text2" w:themeTint="99"/>
        </w:rPr>
      </w:pPr>
    </w:p>
    <w:p w:rsidR="005658D6" w:rsidRDefault="005658D6" w:rsidP="00657818">
      <w:pPr>
        <w:autoSpaceDE w:val="0"/>
        <w:autoSpaceDN w:val="0"/>
        <w:adjustRightInd w:val="0"/>
        <w:spacing w:after="0" w:line="240" w:lineRule="auto"/>
        <w:rPr>
          <w:rFonts w:ascii="Calibri" w:hAnsi="Calibri" w:cs="Calibri"/>
          <w:b/>
          <w:bCs/>
          <w:color w:val="548DD4" w:themeColor="text2" w:themeTint="99"/>
        </w:rPr>
      </w:pPr>
    </w:p>
    <w:p w:rsidR="005658D6" w:rsidRDefault="005658D6" w:rsidP="00657818">
      <w:pPr>
        <w:autoSpaceDE w:val="0"/>
        <w:autoSpaceDN w:val="0"/>
        <w:adjustRightInd w:val="0"/>
        <w:spacing w:after="0" w:line="240" w:lineRule="auto"/>
        <w:rPr>
          <w:rFonts w:ascii="Calibri" w:hAnsi="Calibri" w:cs="Calibri"/>
          <w:b/>
          <w:bCs/>
          <w:color w:val="548DD4" w:themeColor="text2" w:themeTint="99"/>
        </w:rPr>
      </w:pPr>
    </w:p>
    <w:p w:rsidR="00657818" w:rsidRPr="00413C7B" w:rsidRDefault="00657818" w:rsidP="00657818">
      <w:pPr>
        <w:autoSpaceDE w:val="0"/>
        <w:autoSpaceDN w:val="0"/>
        <w:adjustRightInd w:val="0"/>
        <w:spacing w:after="0" w:line="240" w:lineRule="auto"/>
        <w:rPr>
          <w:rFonts w:ascii="Calibri" w:hAnsi="Calibri" w:cs="Calibri"/>
          <w:b/>
          <w:bCs/>
        </w:rPr>
      </w:pPr>
      <w:r w:rsidRPr="00413C7B">
        <w:rPr>
          <w:rFonts w:ascii="Calibri" w:hAnsi="Calibri" w:cs="Calibri"/>
          <w:b/>
          <w:bCs/>
        </w:rPr>
        <w:t xml:space="preserve">5.2 </w:t>
      </w:r>
      <w:r w:rsidRPr="00413C7B">
        <w:rPr>
          <w:rFonts w:ascii="Calibri" w:hAnsi="Calibri" w:cs="Calibri"/>
          <w:b/>
          <w:bCs/>
        </w:rPr>
        <w:tab/>
        <w:t>Vestavby</w:t>
      </w:r>
    </w:p>
    <w:p w:rsidR="00657818" w:rsidRPr="00413C7B" w:rsidRDefault="00657818" w:rsidP="00657818">
      <w:pPr>
        <w:autoSpaceDE w:val="0"/>
        <w:autoSpaceDN w:val="0"/>
        <w:adjustRightInd w:val="0"/>
        <w:spacing w:after="0" w:line="240" w:lineRule="auto"/>
        <w:rPr>
          <w:rFonts w:ascii="Calibri" w:hAnsi="Calibri" w:cs="Calibri"/>
          <w:b/>
          <w:bCs/>
        </w:rPr>
      </w:pPr>
    </w:p>
    <w:p w:rsidR="00657818" w:rsidRPr="00413C7B" w:rsidRDefault="00657818" w:rsidP="00657818">
      <w:pPr>
        <w:spacing w:after="0"/>
        <w:rPr>
          <w:rFonts w:ascii="Calibri" w:hAnsi="Calibri" w:cs="Calibri"/>
          <w:b/>
          <w:bCs/>
        </w:rPr>
      </w:pPr>
      <w:r w:rsidRPr="00413C7B">
        <w:rPr>
          <w:rFonts w:ascii="Calibri" w:hAnsi="Calibri" w:cs="Calibri"/>
          <w:b/>
          <w:bCs/>
        </w:rPr>
        <w:t>Kuchy</w:t>
      </w:r>
      <w:r w:rsidRPr="00413C7B">
        <w:rPr>
          <w:rFonts w:ascii="Calibri,Bold" w:hAnsi="Calibri,Bold" w:cs="Calibri,Bold"/>
          <w:b/>
          <w:bCs/>
        </w:rPr>
        <w:t>ň</w:t>
      </w:r>
      <w:r w:rsidRPr="00413C7B">
        <w:rPr>
          <w:rFonts w:ascii="Calibri" w:hAnsi="Calibri" w:cs="Calibri"/>
          <w:b/>
          <w:bCs/>
        </w:rPr>
        <w:t>ská linka</w:t>
      </w:r>
    </w:p>
    <w:p w:rsidR="00413C7B" w:rsidRDefault="00413C7B" w:rsidP="00413C7B">
      <w:pPr>
        <w:autoSpaceDE w:val="0"/>
        <w:autoSpaceDN w:val="0"/>
        <w:adjustRightInd w:val="0"/>
        <w:spacing w:after="0" w:line="240" w:lineRule="auto"/>
        <w:rPr>
          <w:rFonts w:ascii="Calibri" w:hAnsi="Calibri" w:cs="Calibri"/>
        </w:rPr>
      </w:pPr>
      <w:r>
        <w:rPr>
          <w:rFonts w:ascii="Calibri" w:hAnsi="Calibri" w:cs="Calibri"/>
        </w:rPr>
        <w:t>Byt bude vybaven kuchyňskou linkou. Linku tvoří skříňky v modulu 600 mm, vysoké 880 mm, délka kuchyňské sestavy 3600 mm, nástěnné skříňky vysoké 1000mm s digestoří. Součástí kuchyňské sestavy jsou dvě samostatně stojící vysoké skříně v modulu 600 mm, vysoké 2500 mm.</w:t>
      </w:r>
    </w:p>
    <w:p w:rsidR="00413C7B" w:rsidRDefault="00413C7B" w:rsidP="00413C7B">
      <w:pPr>
        <w:autoSpaceDE w:val="0"/>
        <w:autoSpaceDN w:val="0"/>
        <w:adjustRightInd w:val="0"/>
        <w:spacing w:after="0" w:line="240" w:lineRule="auto"/>
        <w:rPr>
          <w:rFonts w:ascii="Calibri" w:hAnsi="Calibri" w:cs="Calibri"/>
        </w:rPr>
      </w:pPr>
      <w:r>
        <w:rPr>
          <w:rFonts w:ascii="Calibri" w:hAnsi="Calibri" w:cs="Calibri"/>
        </w:rPr>
        <w:t xml:space="preserve">Skříňkové </w:t>
      </w:r>
      <w:proofErr w:type="gramStart"/>
      <w:r>
        <w:rPr>
          <w:rFonts w:ascii="Calibri" w:hAnsi="Calibri" w:cs="Calibri"/>
        </w:rPr>
        <w:t>korpusy :</w:t>
      </w:r>
      <w:proofErr w:type="gramEnd"/>
      <w:r>
        <w:rPr>
          <w:rFonts w:ascii="Calibri" w:hAnsi="Calibri" w:cs="Calibri"/>
        </w:rPr>
        <w:t xml:space="preserve"> konstrukční desky s povrchovou úpravou – lamino a pod. Odstín bílá. Dvířka a boční pohledové panely budou ve dvou odstínech. Spodní a vysoké skříňky budou v odstínu dřeva ořechu, horní skříňky budou bílé.</w:t>
      </w:r>
    </w:p>
    <w:p w:rsidR="00413C7B" w:rsidRDefault="00413C7B" w:rsidP="00413C7B">
      <w:pPr>
        <w:autoSpaceDE w:val="0"/>
        <w:autoSpaceDN w:val="0"/>
        <w:adjustRightInd w:val="0"/>
        <w:spacing w:after="0" w:line="240" w:lineRule="auto"/>
        <w:rPr>
          <w:rFonts w:ascii="Calibri" w:hAnsi="Calibri" w:cs="Calibri"/>
        </w:rPr>
      </w:pPr>
      <w:r>
        <w:rPr>
          <w:rFonts w:ascii="Calibri" w:hAnsi="Calibri" w:cs="Calibri"/>
        </w:rPr>
        <w:t xml:space="preserve">Pracovní deska: dřevotřísková deska </w:t>
      </w:r>
      <w:proofErr w:type="spellStart"/>
      <w:r>
        <w:rPr>
          <w:rFonts w:ascii="Calibri" w:hAnsi="Calibri" w:cs="Calibri"/>
        </w:rPr>
        <w:t>postformovaná</w:t>
      </w:r>
      <w:proofErr w:type="spellEnd"/>
      <w:r>
        <w:rPr>
          <w:rFonts w:ascii="Calibri" w:hAnsi="Calibri" w:cs="Calibri"/>
        </w:rPr>
        <w:t xml:space="preserve"> HPL laminátem. Odstín bílý lesklý.</w:t>
      </w:r>
    </w:p>
    <w:p w:rsidR="00413C7B" w:rsidRDefault="00413C7B" w:rsidP="00413C7B">
      <w:pPr>
        <w:autoSpaceDE w:val="0"/>
        <w:autoSpaceDN w:val="0"/>
        <w:adjustRightInd w:val="0"/>
        <w:spacing w:after="0" w:line="240" w:lineRule="auto"/>
        <w:rPr>
          <w:rFonts w:ascii="Calibri" w:hAnsi="Calibri" w:cs="Calibri"/>
        </w:rPr>
      </w:pPr>
    </w:p>
    <w:p w:rsidR="00413C7B" w:rsidRDefault="00413C7B" w:rsidP="00413C7B">
      <w:pPr>
        <w:autoSpaceDE w:val="0"/>
        <w:autoSpaceDN w:val="0"/>
        <w:adjustRightInd w:val="0"/>
        <w:spacing w:after="0" w:line="240" w:lineRule="auto"/>
        <w:rPr>
          <w:rFonts w:ascii="Calibri" w:hAnsi="Calibri" w:cs="Calibri"/>
        </w:rPr>
      </w:pPr>
      <w:r>
        <w:rPr>
          <w:rFonts w:ascii="Calibri" w:hAnsi="Calibri" w:cs="Calibri"/>
        </w:rPr>
        <w:lastRenderedPageBreak/>
        <w:t xml:space="preserve">Vybavení </w:t>
      </w:r>
      <w:r>
        <w:rPr>
          <w:rFonts w:ascii="Calibri" w:hAnsi="Calibri" w:cs="Calibri"/>
        </w:rPr>
        <w:tab/>
        <w:t>- kuchyňský dřez nerez</w:t>
      </w:r>
    </w:p>
    <w:p w:rsidR="00413C7B" w:rsidRDefault="00413C7B" w:rsidP="00413C7B">
      <w:pPr>
        <w:autoSpaceDE w:val="0"/>
        <w:autoSpaceDN w:val="0"/>
        <w:adjustRightInd w:val="0"/>
        <w:spacing w:after="0" w:line="240" w:lineRule="auto"/>
        <w:ind w:left="708" w:firstLine="708"/>
        <w:rPr>
          <w:rFonts w:ascii="Calibri" w:hAnsi="Calibri" w:cs="Calibri"/>
        </w:rPr>
      </w:pPr>
      <w:r>
        <w:rPr>
          <w:rFonts w:ascii="Calibri" w:hAnsi="Calibri" w:cs="Calibri"/>
        </w:rPr>
        <w:t xml:space="preserve">- Baterie stojánková dřezová </w:t>
      </w:r>
    </w:p>
    <w:p w:rsidR="00413C7B" w:rsidRDefault="00413C7B" w:rsidP="00413C7B">
      <w:pPr>
        <w:spacing w:after="0"/>
        <w:ind w:left="708" w:firstLine="708"/>
        <w:rPr>
          <w:rFonts w:ascii="Calibri" w:hAnsi="Calibri" w:cs="Calibri"/>
        </w:rPr>
      </w:pPr>
      <w:r>
        <w:rPr>
          <w:rFonts w:ascii="Calibri" w:hAnsi="Calibri" w:cs="Calibri"/>
        </w:rPr>
        <w:t>- Digestoř nástěnná pod skříňku cirkulační</w:t>
      </w:r>
    </w:p>
    <w:p w:rsidR="00413C7B" w:rsidRDefault="00413C7B" w:rsidP="00413C7B">
      <w:pPr>
        <w:autoSpaceDE w:val="0"/>
        <w:autoSpaceDN w:val="0"/>
        <w:adjustRightInd w:val="0"/>
        <w:spacing w:after="0" w:line="240" w:lineRule="auto"/>
        <w:ind w:left="708" w:firstLine="708"/>
        <w:rPr>
          <w:rFonts w:ascii="Calibri" w:hAnsi="Calibri" w:cs="Calibri"/>
        </w:rPr>
      </w:pPr>
      <w:r>
        <w:rPr>
          <w:rFonts w:ascii="Calibri" w:hAnsi="Calibri" w:cs="Calibri"/>
        </w:rPr>
        <w:t>- LED osvětlení pracovní desky umístěné pod horními skříňkami</w:t>
      </w:r>
    </w:p>
    <w:p w:rsidR="00413C7B" w:rsidRDefault="00413C7B" w:rsidP="00413C7B">
      <w:pPr>
        <w:autoSpaceDE w:val="0"/>
        <w:autoSpaceDN w:val="0"/>
        <w:adjustRightInd w:val="0"/>
        <w:spacing w:after="0" w:line="240" w:lineRule="auto"/>
        <w:ind w:left="708" w:firstLine="708"/>
        <w:rPr>
          <w:rFonts w:ascii="Calibri" w:hAnsi="Calibri" w:cs="Calibri"/>
        </w:rPr>
      </w:pPr>
      <w:r>
        <w:rPr>
          <w:rFonts w:ascii="Calibri" w:hAnsi="Calibri" w:cs="Calibri"/>
        </w:rPr>
        <w:t>- vestavěná el. trouba</w:t>
      </w:r>
    </w:p>
    <w:p w:rsidR="000A3C1F" w:rsidRPr="00413C7B" w:rsidRDefault="00413C7B" w:rsidP="00413C7B">
      <w:pPr>
        <w:autoSpaceDE w:val="0"/>
        <w:autoSpaceDN w:val="0"/>
        <w:adjustRightInd w:val="0"/>
        <w:spacing w:after="0" w:line="240" w:lineRule="auto"/>
        <w:ind w:left="708" w:firstLine="708"/>
        <w:rPr>
          <w:rFonts w:ascii="Calibri" w:hAnsi="Calibri" w:cs="Calibri"/>
        </w:rPr>
      </w:pPr>
      <w:r>
        <w:rPr>
          <w:rFonts w:ascii="Calibri" w:hAnsi="Calibri" w:cs="Calibri"/>
        </w:rPr>
        <w:t>- vestavěná varná sklokeramická deska</w:t>
      </w:r>
    </w:p>
    <w:p w:rsidR="000A3C1F" w:rsidRPr="001E63AC" w:rsidRDefault="000A3C1F" w:rsidP="00657818">
      <w:pPr>
        <w:spacing w:after="0"/>
        <w:rPr>
          <w:rFonts w:ascii="Calibri" w:hAnsi="Calibri" w:cs="Calibri"/>
          <w:color w:val="548DD4" w:themeColor="text2" w:themeTint="99"/>
        </w:rPr>
      </w:pPr>
    </w:p>
    <w:p w:rsidR="000A3C1F" w:rsidRPr="001E63AC" w:rsidRDefault="000A3C1F" w:rsidP="00657818">
      <w:pPr>
        <w:spacing w:after="0"/>
        <w:rPr>
          <w:rFonts w:ascii="Calibri" w:hAnsi="Calibri" w:cs="Calibri"/>
          <w:color w:val="548DD4" w:themeColor="text2" w:themeTint="99"/>
        </w:rPr>
      </w:pPr>
    </w:p>
    <w:p w:rsidR="00185A08" w:rsidRPr="001E63AC" w:rsidRDefault="00185A08">
      <w:pPr>
        <w:rPr>
          <w:rFonts w:ascii="Calibri" w:hAnsi="Calibri" w:cs="Calibri"/>
          <w:b/>
          <w:color w:val="548DD4" w:themeColor="text2" w:themeTint="99"/>
        </w:rPr>
      </w:pPr>
      <w:r w:rsidRPr="001E63AC">
        <w:rPr>
          <w:rFonts w:ascii="Calibri" w:hAnsi="Calibri" w:cs="Calibri"/>
          <w:b/>
          <w:color w:val="548DD4" w:themeColor="text2" w:themeTint="99"/>
        </w:rPr>
        <w:br w:type="page"/>
      </w:r>
    </w:p>
    <w:p w:rsidR="00657818" w:rsidRPr="003F204D" w:rsidRDefault="00657818" w:rsidP="00657818">
      <w:pPr>
        <w:spacing w:after="0"/>
        <w:rPr>
          <w:rFonts w:ascii="Calibri" w:hAnsi="Calibri" w:cs="Calibri"/>
          <w:b/>
        </w:rPr>
      </w:pPr>
      <w:r w:rsidRPr="003F204D">
        <w:rPr>
          <w:rFonts w:ascii="Calibri" w:hAnsi="Calibri" w:cs="Calibri"/>
          <w:b/>
        </w:rPr>
        <w:lastRenderedPageBreak/>
        <w:t xml:space="preserve">5.3 </w:t>
      </w:r>
      <w:r w:rsidRPr="003F204D">
        <w:rPr>
          <w:rFonts w:ascii="Calibri" w:hAnsi="Calibri" w:cs="Calibri"/>
          <w:b/>
        </w:rPr>
        <w:tab/>
        <w:t>Technické řešení</w:t>
      </w:r>
    </w:p>
    <w:p w:rsidR="00657818" w:rsidRPr="003F204D" w:rsidRDefault="00657818" w:rsidP="00657818">
      <w:pPr>
        <w:spacing w:after="0"/>
        <w:rPr>
          <w:rFonts w:ascii="Calibri" w:hAnsi="Calibri" w:cs="Calibri"/>
          <w:b/>
        </w:rPr>
      </w:pPr>
      <w:r w:rsidRPr="003F204D">
        <w:rPr>
          <w:rFonts w:ascii="Calibri" w:hAnsi="Calibri" w:cs="Calibri"/>
          <w:b/>
        </w:rPr>
        <w:t>5.3.1</w:t>
      </w:r>
      <w:r w:rsidRPr="003F204D">
        <w:rPr>
          <w:rFonts w:ascii="Calibri" w:hAnsi="Calibri" w:cs="Calibri"/>
          <w:b/>
        </w:rPr>
        <w:tab/>
        <w:t>Kanalizace</w:t>
      </w:r>
    </w:p>
    <w:p w:rsidR="00111185" w:rsidRDefault="00111185" w:rsidP="003729BC">
      <w:pPr>
        <w:spacing w:after="0"/>
      </w:pPr>
    </w:p>
    <w:p w:rsidR="006704C7" w:rsidRPr="00681F96" w:rsidRDefault="006704C7" w:rsidP="003729BC">
      <w:pPr>
        <w:spacing w:after="0"/>
      </w:pPr>
      <w:r w:rsidRPr="00D872C3">
        <w:t xml:space="preserve">Stávající zařizovací předměty jsou napojeny na potrubí splaškové kanalizace pravděpodobně z PVC, zařizovací předměty jsou v nevyhovujícím stavu. Stávající připojovací potrubí </w:t>
      </w:r>
      <w:r>
        <w:t>v bytě č. 13 je napojeno na dvě stávající stoupací potrubí.</w:t>
      </w:r>
    </w:p>
    <w:p w:rsidR="006704C7" w:rsidRPr="00681F96" w:rsidRDefault="006704C7" w:rsidP="003729BC">
      <w:pPr>
        <w:spacing w:after="0"/>
      </w:pPr>
      <w:r w:rsidRPr="00681F96">
        <w:t xml:space="preserve">V řešeném projektu </w:t>
      </w:r>
      <w:r>
        <w:t>jsou</w:t>
      </w:r>
      <w:r w:rsidRPr="00681F96">
        <w:t xml:space="preserve"> navrženy stave</w:t>
      </w:r>
      <w:r>
        <w:t>bní úpravy stávajícího bytu č. 13</w:t>
      </w:r>
      <w:r w:rsidRPr="00681F96">
        <w:t xml:space="preserve"> ve </w:t>
      </w:r>
      <w:r>
        <w:t>4</w:t>
      </w:r>
      <w:r w:rsidRPr="00681F96">
        <w:t>.NP. V rámci stavebních úprav budou demontovány zařizovací předměty a připojovací potrubí. Stoupací potrubí bud</w:t>
      </w:r>
      <w:r>
        <w:t>e zachováno</w:t>
      </w:r>
      <w:r w:rsidRPr="00681F96">
        <w:t xml:space="preserve">. Po provedení stavebních úprav budou osazeny nové zařizovací předměty, které budou napojeny novým připojovacím potrubím na stávající stoupací potrubí.  </w:t>
      </w:r>
    </w:p>
    <w:p w:rsidR="006704C7" w:rsidRPr="00681F96" w:rsidRDefault="006704C7" w:rsidP="003729BC">
      <w:pPr>
        <w:spacing w:after="0"/>
      </w:pPr>
      <w:r w:rsidRPr="00681F96">
        <w:t>Nové připojovací potrubí k jednotlivým zařizovacím předmětům bude provedeno z plasto</w:t>
      </w:r>
      <w:r>
        <w:t>vého hrdlového potrubí PP-HT ø32</w:t>
      </w:r>
      <w:r w:rsidRPr="00681F96">
        <w:t xml:space="preserve"> - ø110 ve spádu min. 3%, bude vedeno v drážkách ve stěně</w:t>
      </w:r>
      <w:r>
        <w:t xml:space="preserve"> nebo v podlaze</w:t>
      </w:r>
      <w:r w:rsidRPr="00681F96">
        <w:t xml:space="preserve">. </w:t>
      </w:r>
    </w:p>
    <w:p w:rsidR="006704C7" w:rsidRPr="00681F96" w:rsidRDefault="006704C7" w:rsidP="003729BC">
      <w:pPr>
        <w:spacing w:after="0"/>
      </w:pPr>
      <w:r w:rsidRPr="00681F96">
        <w:t>Nově osazené zařizovací předměty budou převážně keramické a budou vybaveny v</w:t>
      </w:r>
      <w:r>
        <w:t>odními zápachovými uzávěrkami.</w:t>
      </w:r>
    </w:p>
    <w:p w:rsidR="00111185" w:rsidRDefault="00111185" w:rsidP="00657818">
      <w:pPr>
        <w:autoSpaceDE w:val="0"/>
        <w:autoSpaceDN w:val="0"/>
        <w:adjustRightInd w:val="0"/>
        <w:spacing w:after="0" w:line="240" w:lineRule="auto"/>
        <w:rPr>
          <w:rFonts w:ascii="Calibri" w:hAnsi="Calibri" w:cs="Calibri"/>
          <w:b/>
        </w:rPr>
      </w:pPr>
    </w:p>
    <w:p w:rsidR="00657818" w:rsidRPr="001E0448" w:rsidRDefault="00657818" w:rsidP="00657818">
      <w:pPr>
        <w:autoSpaceDE w:val="0"/>
        <w:autoSpaceDN w:val="0"/>
        <w:adjustRightInd w:val="0"/>
        <w:spacing w:after="0" w:line="240" w:lineRule="auto"/>
        <w:rPr>
          <w:rFonts w:ascii="Calibri" w:hAnsi="Calibri" w:cs="Calibri"/>
          <w:b/>
        </w:rPr>
      </w:pPr>
      <w:r w:rsidRPr="001E0448">
        <w:rPr>
          <w:rFonts w:ascii="Calibri" w:hAnsi="Calibri" w:cs="Calibri"/>
          <w:b/>
        </w:rPr>
        <w:t>Kanalizace dešťová</w:t>
      </w:r>
    </w:p>
    <w:p w:rsidR="00657818" w:rsidRPr="00283E21" w:rsidRDefault="00657818" w:rsidP="00657818">
      <w:pPr>
        <w:autoSpaceDE w:val="0"/>
        <w:autoSpaceDN w:val="0"/>
        <w:adjustRightInd w:val="0"/>
        <w:spacing w:after="0" w:line="240" w:lineRule="auto"/>
        <w:rPr>
          <w:rFonts w:ascii="Calibri" w:hAnsi="Calibri" w:cs="Calibri"/>
        </w:rPr>
      </w:pPr>
      <w:r w:rsidRPr="00283E21">
        <w:rPr>
          <w:rFonts w:ascii="Calibri" w:hAnsi="Calibri" w:cs="Calibri"/>
        </w:rPr>
        <w:t>Projekt neřeší dešťovou kanalizaci, kanalizace zůst</w:t>
      </w:r>
      <w:r w:rsidR="007C34D2" w:rsidRPr="00283E21">
        <w:rPr>
          <w:rFonts w:ascii="Calibri" w:hAnsi="Calibri" w:cs="Calibri"/>
        </w:rPr>
        <w:t>ává</w:t>
      </w:r>
      <w:r w:rsidRPr="00283E21">
        <w:rPr>
          <w:rFonts w:ascii="Calibri" w:hAnsi="Calibri" w:cs="Calibri"/>
        </w:rPr>
        <w:t xml:space="preserve"> stávající – střecha se nemění</w:t>
      </w:r>
      <w:r w:rsidR="007C34D2" w:rsidRPr="00283E21">
        <w:rPr>
          <w:rFonts w:ascii="Calibri" w:hAnsi="Calibri" w:cs="Calibri"/>
        </w:rPr>
        <w:t>.</w:t>
      </w:r>
    </w:p>
    <w:p w:rsidR="00657818" w:rsidRDefault="00657818" w:rsidP="00657818">
      <w:pPr>
        <w:autoSpaceDE w:val="0"/>
        <w:autoSpaceDN w:val="0"/>
        <w:adjustRightInd w:val="0"/>
        <w:spacing w:after="0" w:line="240" w:lineRule="auto"/>
        <w:rPr>
          <w:rFonts w:ascii="Calibri" w:hAnsi="Calibri" w:cs="Calibri"/>
          <w:color w:val="548DD4" w:themeColor="text2" w:themeTint="99"/>
        </w:rPr>
      </w:pPr>
    </w:p>
    <w:p w:rsidR="00566480" w:rsidRPr="001E63AC" w:rsidRDefault="00566480" w:rsidP="00657818">
      <w:pPr>
        <w:autoSpaceDE w:val="0"/>
        <w:autoSpaceDN w:val="0"/>
        <w:adjustRightInd w:val="0"/>
        <w:spacing w:after="0" w:line="240" w:lineRule="auto"/>
        <w:rPr>
          <w:rFonts w:ascii="Calibri" w:hAnsi="Calibri" w:cs="Calibri"/>
          <w:color w:val="548DD4" w:themeColor="text2" w:themeTint="99"/>
        </w:rPr>
      </w:pPr>
    </w:p>
    <w:p w:rsidR="00657818" w:rsidRPr="003F204D" w:rsidRDefault="00657818" w:rsidP="00657818">
      <w:pPr>
        <w:autoSpaceDE w:val="0"/>
        <w:autoSpaceDN w:val="0"/>
        <w:adjustRightInd w:val="0"/>
        <w:spacing w:after="0" w:line="240" w:lineRule="auto"/>
        <w:rPr>
          <w:rFonts w:ascii="Calibri" w:hAnsi="Calibri" w:cs="Calibri"/>
          <w:b/>
        </w:rPr>
      </w:pPr>
      <w:r w:rsidRPr="003F204D">
        <w:rPr>
          <w:rFonts w:ascii="Calibri" w:hAnsi="Calibri" w:cs="Calibri"/>
          <w:b/>
        </w:rPr>
        <w:t xml:space="preserve">5.3.2 </w:t>
      </w:r>
      <w:r w:rsidRPr="003F204D">
        <w:rPr>
          <w:rFonts w:ascii="Calibri" w:hAnsi="Calibri" w:cs="Calibri"/>
          <w:b/>
        </w:rPr>
        <w:tab/>
        <w:t>Voda</w:t>
      </w:r>
    </w:p>
    <w:p w:rsidR="00111185" w:rsidRDefault="00111185" w:rsidP="003729BC">
      <w:pPr>
        <w:autoSpaceDE w:val="0"/>
        <w:autoSpaceDN w:val="0"/>
        <w:adjustRightInd w:val="0"/>
        <w:spacing w:after="0" w:line="240" w:lineRule="auto"/>
      </w:pPr>
    </w:p>
    <w:p w:rsidR="003F204D" w:rsidRPr="009444A5" w:rsidRDefault="007C34D2" w:rsidP="003729BC">
      <w:pPr>
        <w:autoSpaceDE w:val="0"/>
        <w:autoSpaceDN w:val="0"/>
        <w:adjustRightInd w:val="0"/>
        <w:spacing w:after="0" w:line="240" w:lineRule="auto"/>
      </w:pPr>
      <w:r w:rsidRPr="003F204D">
        <w:t xml:space="preserve">Projekt neřeší vodovodní přípojku, ta zůstane stávající a nebude do ní </w:t>
      </w:r>
      <w:proofErr w:type="gramStart"/>
      <w:r w:rsidRPr="003F204D">
        <w:t>zasahováno.</w:t>
      </w:r>
      <w:r w:rsidR="003F204D">
        <w:t>Vodoměr</w:t>
      </w:r>
      <w:proofErr w:type="gramEnd"/>
      <w:r w:rsidR="003F204D">
        <w:t xml:space="preserve"> bude přístupný přes revizní dvířka v místnosti 07 - WC.</w:t>
      </w:r>
    </w:p>
    <w:p w:rsidR="00111185" w:rsidRDefault="00111185" w:rsidP="003729BC">
      <w:pPr>
        <w:spacing w:after="0"/>
      </w:pPr>
    </w:p>
    <w:p w:rsidR="006704C7" w:rsidRDefault="006704C7" w:rsidP="003729BC">
      <w:pPr>
        <w:spacing w:after="0"/>
      </w:pPr>
      <w:r w:rsidRPr="00C40716">
        <w:t xml:space="preserve">Ve </w:t>
      </w:r>
      <w:r>
        <w:t>stávajícím stavu je do bytu č. 13</w:t>
      </w:r>
      <w:r w:rsidRPr="00C40716">
        <w:t xml:space="preserve"> přivedena studená voda pomocí </w:t>
      </w:r>
      <w:r>
        <w:t>stoupacího potrubí osazeného vodoměrem</w:t>
      </w:r>
      <w:r w:rsidRPr="00C40716">
        <w:t xml:space="preserve">. Ohřev vody je řešen </w:t>
      </w:r>
      <w:r>
        <w:t>lokálně</w:t>
      </w:r>
      <w:r w:rsidRPr="00C40716">
        <w:t>. Bytové rozvody jsou vedeny ve stěnách nebo v pod</w:t>
      </w:r>
      <w:r>
        <w:t>laze</w:t>
      </w:r>
      <w:r w:rsidRPr="00C40716">
        <w:t>.</w:t>
      </w:r>
    </w:p>
    <w:p w:rsidR="006704C7" w:rsidRDefault="006704C7" w:rsidP="003729BC">
      <w:pPr>
        <w:spacing w:after="0"/>
      </w:pPr>
      <w:r w:rsidRPr="00C40716">
        <w:t xml:space="preserve">Veškeré stávající rozvody v bytě </w:t>
      </w:r>
      <w:r w:rsidRPr="00421915">
        <w:t xml:space="preserve">budou vyřezány a demontovány. Studená voda bude </w:t>
      </w:r>
      <w:r>
        <w:t>napojena na nové stoupací potrubí, které vede spolu s kanalizací v prostoru společných WC vedle bytového WC</w:t>
      </w:r>
      <w:r w:rsidRPr="00421915">
        <w:t xml:space="preserve">. </w:t>
      </w:r>
      <w:r>
        <w:t>Potrubí bude osazeno vodoměrem.</w:t>
      </w:r>
    </w:p>
    <w:p w:rsidR="006704C7" w:rsidRPr="00C40716" w:rsidRDefault="006704C7" w:rsidP="003729BC">
      <w:pPr>
        <w:spacing w:after="0"/>
      </w:pPr>
      <w:r w:rsidRPr="00C40716">
        <w:t xml:space="preserve">Ohřev vody bude zajištěn plynovým kondenzačním kotlem </w:t>
      </w:r>
      <w:proofErr w:type="spellStart"/>
      <w:r w:rsidRPr="003E5145">
        <w:t>Vaillant</w:t>
      </w:r>
      <w:proofErr w:type="spellEnd"/>
      <w:r w:rsidRPr="003E5145">
        <w:t xml:space="preserve"> </w:t>
      </w:r>
      <w:r w:rsidRPr="007C3EFC">
        <w:rPr>
          <w:szCs w:val="24"/>
        </w:rPr>
        <w:t xml:space="preserve">VUW 246/5-5 </w:t>
      </w:r>
      <w:proofErr w:type="spellStart"/>
      <w:r w:rsidRPr="007C3EFC">
        <w:rPr>
          <w:szCs w:val="24"/>
        </w:rPr>
        <w:t>ecoTEC</w:t>
      </w:r>
      <w:proofErr w:type="spellEnd"/>
      <w:r w:rsidRPr="007C3EFC">
        <w:rPr>
          <w:szCs w:val="24"/>
        </w:rPr>
        <w:t xml:space="preserve"> plus</w:t>
      </w:r>
      <w:r w:rsidRPr="00E74CB6" w:rsidDel="007C3EFC">
        <w:t xml:space="preserve"> </w:t>
      </w:r>
      <w:r>
        <w:t>umístěným v koupelně.</w:t>
      </w:r>
    </w:p>
    <w:p w:rsidR="006704C7" w:rsidRPr="00421915" w:rsidRDefault="006704C7" w:rsidP="003729BC">
      <w:pPr>
        <w:spacing w:after="0"/>
      </w:pPr>
      <w:r w:rsidRPr="00C40716">
        <w:t>Nové připojovací potrubí studené a teplé vody k novým zařizovacím předmětům bude vedeno v </w:t>
      </w:r>
      <w:r>
        <w:t>drážkách ve zdi. v předstěn</w:t>
      </w:r>
      <w:r w:rsidRPr="00C40716">
        <w:t>ách a v podhledech.</w:t>
      </w:r>
      <w:r>
        <w:t xml:space="preserve"> </w:t>
      </w:r>
      <w:r w:rsidRPr="00C40716">
        <w:t>Rozvody budou provedeny z </w:t>
      </w:r>
      <w:r w:rsidRPr="00C40716">
        <w:rPr>
          <w:b/>
        </w:rPr>
        <w:t>plastového vodovodního potrubí PPR3</w:t>
      </w:r>
      <w:r w:rsidRPr="00B4138B">
        <w:rPr>
          <w:b/>
        </w:rPr>
        <w:t>, PN 16</w:t>
      </w:r>
      <w:r w:rsidRPr="00B4138B">
        <w:t xml:space="preserve"> spojovaného </w:t>
      </w:r>
      <w:proofErr w:type="spellStart"/>
      <w:r w:rsidRPr="00B4138B">
        <w:t>polyfúzním</w:t>
      </w:r>
      <w:proofErr w:type="spellEnd"/>
      <w:r w:rsidRPr="00B4138B">
        <w:t xml:space="preserve"> svařováním s tvarovkami. Potrubí bude opatřeno </w:t>
      </w:r>
      <w:proofErr w:type="spellStart"/>
      <w:r w:rsidRPr="00B4138B">
        <w:t>návlekovou</w:t>
      </w:r>
      <w:proofErr w:type="spellEnd"/>
      <w:r w:rsidRPr="00B4138B">
        <w:t xml:space="preserve"> izolací z pěněného PE (</w:t>
      </w:r>
      <w:proofErr w:type="spellStart"/>
      <w:r w:rsidRPr="00B4138B">
        <w:t>Tubolit</w:t>
      </w:r>
      <w:proofErr w:type="spellEnd"/>
      <w:r w:rsidRPr="00B4138B">
        <w:t>)</w:t>
      </w:r>
      <w:r>
        <w:t xml:space="preserve"> v tloušťce dle dimenze</w:t>
      </w:r>
      <w:r w:rsidRPr="00B4138B">
        <w:t>.</w:t>
      </w:r>
      <w:r>
        <w:t xml:space="preserve"> </w:t>
      </w:r>
      <w:r w:rsidRPr="00B4138B">
        <w:t xml:space="preserve">Výtokové baterie budou </w:t>
      </w:r>
      <w:r>
        <w:t xml:space="preserve">zvoleny dle výkresové dokumentace, </w:t>
      </w:r>
      <w:r w:rsidRPr="00B4138B">
        <w:t>napojené přes rohové ventily.</w:t>
      </w:r>
      <w:r w:rsidRPr="00C40716">
        <w:t xml:space="preserve"> </w:t>
      </w:r>
      <w:r>
        <w:t>Klozet bude napojen přes rohový ventil</w:t>
      </w:r>
      <w:r w:rsidRPr="00C40716">
        <w:t xml:space="preserve">. Armatury budou osazeny v příslušných dimenzích </w:t>
      </w:r>
      <w:r w:rsidRPr="00421915">
        <w:t>podle dimenzí potrubí.</w:t>
      </w:r>
    </w:p>
    <w:p w:rsidR="00657818" w:rsidRDefault="00657818" w:rsidP="00657818">
      <w:pPr>
        <w:autoSpaceDE w:val="0"/>
        <w:autoSpaceDN w:val="0"/>
        <w:adjustRightInd w:val="0"/>
        <w:spacing w:after="0" w:line="240" w:lineRule="auto"/>
        <w:rPr>
          <w:rFonts w:ascii="Calibri" w:hAnsi="Calibri" w:cs="Calibri"/>
          <w:color w:val="548DD4" w:themeColor="text2" w:themeTint="99"/>
        </w:rPr>
      </w:pPr>
    </w:p>
    <w:p w:rsidR="00566480" w:rsidRPr="001E63AC" w:rsidRDefault="00566480" w:rsidP="00657818">
      <w:pPr>
        <w:autoSpaceDE w:val="0"/>
        <w:autoSpaceDN w:val="0"/>
        <w:adjustRightInd w:val="0"/>
        <w:spacing w:after="0" w:line="240" w:lineRule="auto"/>
        <w:rPr>
          <w:rFonts w:ascii="Calibri" w:hAnsi="Calibri" w:cs="Calibri"/>
          <w:color w:val="548DD4" w:themeColor="text2" w:themeTint="99"/>
        </w:rPr>
      </w:pPr>
    </w:p>
    <w:p w:rsidR="00657818" w:rsidRPr="00283E21" w:rsidRDefault="00657818" w:rsidP="00657818">
      <w:pPr>
        <w:autoSpaceDE w:val="0"/>
        <w:autoSpaceDN w:val="0"/>
        <w:adjustRightInd w:val="0"/>
        <w:spacing w:after="0" w:line="240" w:lineRule="auto"/>
        <w:rPr>
          <w:rFonts w:ascii="Calibri" w:hAnsi="Calibri" w:cs="Calibri"/>
          <w:b/>
        </w:rPr>
      </w:pPr>
      <w:r w:rsidRPr="00283E21">
        <w:rPr>
          <w:rFonts w:ascii="Calibri" w:hAnsi="Calibri" w:cs="Calibri"/>
          <w:b/>
        </w:rPr>
        <w:t>5.3.3</w:t>
      </w:r>
      <w:r w:rsidRPr="00283E21">
        <w:rPr>
          <w:rFonts w:ascii="Calibri" w:hAnsi="Calibri" w:cs="Calibri"/>
          <w:b/>
        </w:rPr>
        <w:tab/>
        <w:t>Plyn</w:t>
      </w:r>
    </w:p>
    <w:p w:rsidR="00111185" w:rsidRDefault="00111185" w:rsidP="00657818">
      <w:pPr>
        <w:autoSpaceDE w:val="0"/>
        <w:autoSpaceDN w:val="0"/>
        <w:adjustRightInd w:val="0"/>
        <w:spacing w:after="0" w:line="240" w:lineRule="auto"/>
      </w:pPr>
    </w:p>
    <w:p w:rsidR="007C34D2" w:rsidRPr="00283E21" w:rsidRDefault="007C34D2" w:rsidP="00657818">
      <w:pPr>
        <w:autoSpaceDE w:val="0"/>
        <w:autoSpaceDN w:val="0"/>
        <w:adjustRightInd w:val="0"/>
        <w:spacing w:after="0" w:line="240" w:lineRule="auto"/>
      </w:pPr>
      <w:r w:rsidRPr="00283E21">
        <w:t>Projekt neřeší plynovodní přípojku, ta zůstane stávající a nebude do ní zasahováno.</w:t>
      </w:r>
    </w:p>
    <w:p w:rsidR="00111185" w:rsidRDefault="00111185" w:rsidP="003729BC">
      <w:pPr>
        <w:autoSpaceDE w:val="0"/>
        <w:autoSpaceDN w:val="0"/>
        <w:adjustRightInd w:val="0"/>
        <w:spacing w:after="0" w:line="240" w:lineRule="auto"/>
      </w:pPr>
    </w:p>
    <w:p w:rsidR="007C34D2" w:rsidRPr="00283E21" w:rsidRDefault="007C34D2" w:rsidP="003729BC">
      <w:pPr>
        <w:autoSpaceDE w:val="0"/>
        <w:autoSpaceDN w:val="0"/>
        <w:adjustRightInd w:val="0"/>
        <w:spacing w:after="0" w:line="240" w:lineRule="auto"/>
      </w:pPr>
      <w:r w:rsidRPr="00283E21">
        <w:t>V</w:t>
      </w:r>
      <w:r w:rsidR="00283E21" w:rsidRPr="00283E21">
        <w:t xml:space="preserve">e stávajícím stavu je k bytu </w:t>
      </w:r>
      <w:r w:rsidRPr="00283E21">
        <w:t xml:space="preserve">přiveden plynovod stoupacím potrubím umístěným </w:t>
      </w:r>
      <w:r w:rsidR="00283E21" w:rsidRPr="00283E21">
        <w:t>na</w:t>
      </w:r>
      <w:r w:rsidRPr="00283E21">
        <w:t xml:space="preserve"> společné </w:t>
      </w:r>
      <w:r w:rsidR="00283E21" w:rsidRPr="00283E21">
        <w:t>pavlači</w:t>
      </w:r>
      <w:r w:rsidRPr="00283E21">
        <w:t xml:space="preserve">. Domovní plynoměr je umístěn </w:t>
      </w:r>
      <w:r w:rsidR="00283E21" w:rsidRPr="00283E21">
        <w:t>na zdi</w:t>
      </w:r>
      <w:r w:rsidRPr="00283E21">
        <w:t xml:space="preserve"> před vstupem do bytu.</w:t>
      </w:r>
    </w:p>
    <w:p w:rsidR="006704C7" w:rsidRPr="00A64ECB" w:rsidRDefault="006704C7" w:rsidP="003729BC">
      <w:pPr>
        <w:spacing w:after="0"/>
      </w:pPr>
      <w:r w:rsidRPr="00A64ECB">
        <w:lastRenderedPageBreak/>
        <w:t>Veškeré stávající rozvody v bytě budou vyřezány a demontovány. Plynový kotel bude napojen na nové plynovodní potrubí. Potrubí bude provedeno z trub ocelových černých dle ČSN 42 5710, jak. 11353.0 spojovaných svařováním. P</w:t>
      </w:r>
      <w:r>
        <w:t xml:space="preserve">otrubí bude vedeno volně pod stropem a ve větraném podhledu, </w:t>
      </w:r>
      <w:r w:rsidRPr="00A64ECB">
        <w:t xml:space="preserve">bude opatřeno ochranným nátěrem (dvojvrstvý nátěr žluté barvy) a bude chráněno proti mechanickému poškození ochranným krytem (např. úhelník ve tvaru L). Před kotlem bude osazen uzávěr – kulový kohout. </w:t>
      </w:r>
    </w:p>
    <w:p w:rsidR="006704C7" w:rsidRPr="00E74CB6" w:rsidRDefault="006704C7" w:rsidP="003729BC">
      <w:pPr>
        <w:spacing w:after="0"/>
      </w:pPr>
      <w:r w:rsidRPr="00E74CB6">
        <w:t xml:space="preserve">Jako zdroj tepla pro řešený byt je navržen plynový kondenzační kotel </w:t>
      </w:r>
      <w:proofErr w:type="spellStart"/>
      <w:r w:rsidRPr="00E74CB6">
        <w:t>Vaillant</w:t>
      </w:r>
      <w:proofErr w:type="spellEnd"/>
      <w:r w:rsidRPr="00E74CB6">
        <w:t xml:space="preserve"> </w:t>
      </w:r>
      <w:r w:rsidRPr="007C3EFC">
        <w:rPr>
          <w:szCs w:val="24"/>
        </w:rPr>
        <w:t xml:space="preserve">VUW 246/5-5 </w:t>
      </w:r>
      <w:proofErr w:type="spellStart"/>
      <w:r w:rsidRPr="007C3EFC">
        <w:rPr>
          <w:szCs w:val="24"/>
        </w:rPr>
        <w:t>ecoTEC</w:t>
      </w:r>
      <w:proofErr w:type="spellEnd"/>
      <w:r w:rsidRPr="007C3EFC">
        <w:rPr>
          <w:szCs w:val="24"/>
        </w:rPr>
        <w:t xml:space="preserve"> plus</w:t>
      </w:r>
      <w:r w:rsidRPr="00E74CB6" w:rsidDel="007C3EFC">
        <w:t xml:space="preserve"> </w:t>
      </w:r>
      <w:r w:rsidRPr="00E74CB6">
        <w:t>s odkouřením vyvedeným nad střechu objektu. Jedná se o spotřebič typu „B“. Místnost vyhovuje požadavkům TPG 704 01, větrání místnosti bude provedeno spárou ve dveřích do venkovního prostoru, odkouření kotle bude zaústěno do komína – viz stavební část a UT.</w:t>
      </w:r>
    </w:p>
    <w:p w:rsidR="009E0A08" w:rsidRPr="009E0A08" w:rsidRDefault="009E0A08" w:rsidP="003729BC">
      <w:pPr>
        <w:spacing w:after="0"/>
        <w:rPr>
          <w:szCs w:val="24"/>
          <w:u w:val="single"/>
        </w:rPr>
      </w:pPr>
    </w:p>
    <w:p w:rsidR="006704C7" w:rsidRDefault="009E0A08" w:rsidP="003729BC">
      <w:pPr>
        <w:spacing w:after="0"/>
        <w:rPr>
          <w:szCs w:val="24"/>
        </w:rPr>
      </w:pPr>
      <w:r w:rsidRPr="009E0A08">
        <w:rPr>
          <w:szCs w:val="24"/>
          <w:u w:val="single"/>
        </w:rPr>
        <w:t>Plynový kondenzační kotel</w:t>
      </w:r>
      <w:r w:rsidR="006704C7" w:rsidRPr="009E0A08">
        <w:rPr>
          <w:szCs w:val="24"/>
          <w:u w:val="single"/>
        </w:rPr>
        <w:t xml:space="preserve"> VAILLANT typ VUW 246/5-5 </w:t>
      </w:r>
      <w:proofErr w:type="spellStart"/>
      <w:r w:rsidR="006704C7" w:rsidRPr="009E0A08">
        <w:rPr>
          <w:szCs w:val="24"/>
          <w:u w:val="single"/>
        </w:rPr>
        <w:t>ecoTEC</w:t>
      </w:r>
      <w:proofErr w:type="spellEnd"/>
      <w:r w:rsidR="006704C7" w:rsidRPr="009E0A08">
        <w:rPr>
          <w:szCs w:val="24"/>
          <w:u w:val="single"/>
        </w:rPr>
        <w:t xml:space="preserve"> </w:t>
      </w:r>
      <w:r w:rsidRPr="009E0A08">
        <w:rPr>
          <w:szCs w:val="24"/>
          <w:u w:val="single"/>
        </w:rPr>
        <w:tab/>
      </w:r>
      <w:r w:rsidRPr="009E0A08">
        <w:rPr>
          <w:szCs w:val="24"/>
          <w:u w:val="single"/>
        </w:rPr>
        <w:tab/>
        <w:t>25,5kW</w:t>
      </w:r>
      <w:r w:rsidRPr="009E0A08">
        <w:rPr>
          <w:szCs w:val="24"/>
          <w:u w:val="single"/>
        </w:rPr>
        <w:tab/>
      </w:r>
      <w:r w:rsidRPr="009E0A08">
        <w:rPr>
          <w:szCs w:val="24"/>
          <w:u w:val="single"/>
        </w:rPr>
        <w:tab/>
        <w:t>3,1m3</w:t>
      </w:r>
      <w:r>
        <w:rPr>
          <w:szCs w:val="24"/>
        </w:rPr>
        <w:tab/>
      </w:r>
    </w:p>
    <w:p w:rsidR="0005768D" w:rsidRPr="001E63AC" w:rsidRDefault="0005768D" w:rsidP="00657818">
      <w:pPr>
        <w:autoSpaceDE w:val="0"/>
        <w:autoSpaceDN w:val="0"/>
        <w:adjustRightInd w:val="0"/>
        <w:spacing w:after="0" w:line="240" w:lineRule="auto"/>
        <w:rPr>
          <w:rFonts w:ascii="Calibri" w:hAnsi="Calibri" w:cs="Calibri"/>
          <w:color w:val="548DD4" w:themeColor="text2" w:themeTint="99"/>
        </w:rPr>
      </w:pPr>
    </w:p>
    <w:p w:rsidR="00111185" w:rsidRDefault="00111185" w:rsidP="00657818">
      <w:pPr>
        <w:autoSpaceDE w:val="0"/>
        <w:autoSpaceDN w:val="0"/>
        <w:adjustRightInd w:val="0"/>
        <w:spacing w:after="0" w:line="240" w:lineRule="auto"/>
        <w:rPr>
          <w:rFonts w:ascii="Calibri" w:hAnsi="Calibri" w:cs="Calibri"/>
          <w:b/>
        </w:rPr>
      </w:pPr>
    </w:p>
    <w:p w:rsidR="00657818" w:rsidRDefault="00657818" w:rsidP="00657818">
      <w:pPr>
        <w:autoSpaceDE w:val="0"/>
        <w:autoSpaceDN w:val="0"/>
        <w:adjustRightInd w:val="0"/>
        <w:spacing w:after="0" w:line="240" w:lineRule="auto"/>
        <w:rPr>
          <w:rFonts w:ascii="Calibri" w:hAnsi="Calibri" w:cs="Calibri"/>
          <w:b/>
        </w:rPr>
      </w:pPr>
      <w:r w:rsidRPr="000D649E">
        <w:rPr>
          <w:rFonts w:ascii="Calibri" w:hAnsi="Calibri" w:cs="Calibri"/>
          <w:b/>
        </w:rPr>
        <w:t>5.3.4</w:t>
      </w:r>
      <w:r w:rsidRPr="000D649E">
        <w:rPr>
          <w:rFonts w:ascii="Calibri" w:hAnsi="Calibri" w:cs="Calibri"/>
          <w:b/>
        </w:rPr>
        <w:tab/>
        <w:t>Vytápění</w:t>
      </w:r>
    </w:p>
    <w:p w:rsidR="00111185" w:rsidRDefault="00111185" w:rsidP="00111185">
      <w:pPr>
        <w:pStyle w:val="Zkladntext"/>
        <w:spacing w:before="120" w:line="240" w:lineRule="atLeast"/>
        <w:jc w:val="both"/>
        <w:rPr>
          <w:rFonts w:ascii="Calibri" w:eastAsia="Calibri" w:hAnsi="Calibri"/>
          <w:sz w:val="22"/>
          <w:szCs w:val="22"/>
          <w:lang w:eastAsia="en-US"/>
        </w:rPr>
      </w:pPr>
    </w:p>
    <w:p w:rsidR="00111185" w:rsidRPr="00111185" w:rsidRDefault="00111185" w:rsidP="00111185">
      <w:pPr>
        <w:pStyle w:val="Zkladntext"/>
        <w:spacing w:before="120" w:line="240" w:lineRule="atLeast"/>
        <w:jc w:val="both"/>
        <w:rPr>
          <w:rFonts w:ascii="Calibri" w:eastAsia="Calibri" w:hAnsi="Calibri"/>
          <w:sz w:val="22"/>
          <w:szCs w:val="22"/>
          <w:lang w:eastAsia="en-US"/>
        </w:rPr>
      </w:pPr>
      <w:r w:rsidRPr="00111185">
        <w:rPr>
          <w:rFonts w:ascii="Calibri" w:eastAsia="Calibri" w:hAnsi="Calibri"/>
          <w:sz w:val="22"/>
          <w:szCs w:val="22"/>
          <w:lang w:eastAsia="en-US"/>
        </w:rPr>
        <w:t xml:space="preserve">Tepelné ztráty byly spočítány dle ČSN EN </w:t>
      </w:r>
      <w:smartTag w:uri="urn:schemas-microsoft-com:office:smarttags" w:element="metricconverter">
        <w:smartTagPr>
          <w:attr w:name="ProductID" w:val="12831 a"/>
        </w:smartTagPr>
        <w:r w:rsidRPr="00111185">
          <w:rPr>
            <w:rFonts w:ascii="Calibri" w:eastAsia="Calibri" w:hAnsi="Calibri"/>
            <w:sz w:val="22"/>
            <w:szCs w:val="22"/>
            <w:lang w:eastAsia="en-US"/>
          </w:rPr>
          <w:t>12831 a</w:t>
        </w:r>
      </w:smartTag>
      <w:r w:rsidRPr="00111185">
        <w:rPr>
          <w:rFonts w:ascii="Calibri" w:eastAsia="Calibri" w:hAnsi="Calibri"/>
          <w:sz w:val="22"/>
          <w:szCs w:val="22"/>
          <w:lang w:eastAsia="en-US"/>
        </w:rPr>
        <w:t xml:space="preserve"> ČSN 060210   vzhledem k venkovní výpočtové </w:t>
      </w:r>
      <w:proofErr w:type="gramStart"/>
      <w:r w:rsidRPr="00111185">
        <w:rPr>
          <w:rFonts w:ascii="Calibri" w:eastAsia="Calibri" w:hAnsi="Calibri"/>
          <w:sz w:val="22"/>
          <w:szCs w:val="22"/>
          <w:lang w:eastAsia="en-US"/>
        </w:rPr>
        <w:t>teplotě -120C</w:t>
      </w:r>
      <w:proofErr w:type="gramEnd"/>
      <w:r w:rsidRPr="00111185">
        <w:rPr>
          <w:rFonts w:ascii="Calibri" w:eastAsia="Calibri" w:hAnsi="Calibri"/>
          <w:sz w:val="22"/>
          <w:szCs w:val="22"/>
          <w:lang w:eastAsia="en-US"/>
        </w:rPr>
        <w:t xml:space="preserve"> a na základě údajů o tepelných parametrech obvodového pláště. Převažující vnitřní průměrná teplota v objektu v topném období je </w:t>
      </w:r>
      <w:smartTag w:uri="urn:schemas-microsoft-com:office:smarttags" w:element="metricconverter">
        <w:smartTagPr>
          <w:attr w:name="ProductID" w:val="200C"/>
        </w:smartTagPr>
        <w:r w:rsidRPr="00111185">
          <w:rPr>
            <w:rFonts w:ascii="Calibri" w:eastAsia="Calibri" w:hAnsi="Calibri"/>
            <w:sz w:val="22"/>
            <w:szCs w:val="22"/>
            <w:lang w:eastAsia="en-US"/>
          </w:rPr>
          <w:t>200C</w:t>
        </w:r>
      </w:smartTag>
      <w:r w:rsidRPr="00111185">
        <w:rPr>
          <w:rFonts w:ascii="Calibri" w:eastAsia="Calibri" w:hAnsi="Calibri"/>
          <w:sz w:val="22"/>
          <w:szCs w:val="22"/>
          <w:lang w:eastAsia="en-US"/>
        </w:rPr>
        <w:t>. Tepelná ztráta bytu, včetně ztrát v rozvodech, činí celkem 11,8 kW.</w:t>
      </w:r>
    </w:p>
    <w:p w:rsidR="0005768D" w:rsidRPr="00111185" w:rsidRDefault="0005768D" w:rsidP="0005768D">
      <w:pPr>
        <w:autoSpaceDE w:val="0"/>
        <w:autoSpaceDN w:val="0"/>
        <w:adjustRightInd w:val="0"/>
        <w:spacing w:after="0" w:line="240" w:lineRule="auto"/>
      </w:pPr>
      <w:r w:rsidRPr="00111185">
        <w:t>Zdroj tepla pro vytápění a přípravu TV</w:t>
      </w:r>
    </w:p>
    <w:p w:rsidR="00111185" w:rsidRPr="00111185" w:rsidRDefault="00111185" w:rsidP="00111185">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Jako zdroj tepla je pro vytápění bytové jednotky a přípravu TV navržen plynový kombinovaný kondenzační kotel VAILLANT, typ VUW 246/5-5 </w:t>
      </w:r>
      <w:proofErr w:type="spellStart"/>
      <w:r w:rsidRPr="00111185">
        <w:rPr>
          <w:rFonts w:ascii="Calibri" w:eastAsia="Calibri" w:hAnsi="Calibri"/>
          <w:sz w:val="22"/>
          <w:szCs w:val="22"/>
          <w:lang w:eastAsia="en-US"/>
        </w:rPr>
        <w:t>ecoTEC</w:t>
      </w:r>
      <w:proofErr w:type="spellEnd"/>
      <w:r w:rsidRPr="00111185">
        <w:rPr>
          <w:rFonts w:ascii="Calibri" w:eastAsia="Calibri" w:hAnsi="Calibri"/>
          <w:sz w:val="22"/>
          <w:szCs w:val="22"/>
          <w:lang w:eastAsia="en-US"/>
        </w:rPr>
        <w:t xml:space="preserve"> plus. Jmenovitý výkon kotle s modulovaným provozem hořáku je 3,8 – 21,2 kW (tepelný výkon pro ohřev TV je 24kW). Tento kondenzační kotel vykazuje vysokou účinnost, přizpůsobuje svůj výkon okamžitému odběru tepla v celém rozsahu modulace a při provozu vykazuje mimořádně nízké hodnoty emisí ve spalinách, splňuje NOX třídu 5. Maximální potřeba zemního plynu je 2,6 m3/hod. Kotel je v provedení kombinovaném a slouží také jako zdroj pro přípravu TV pro byt.</w:t>
      </w:r>
    </w:p>
    <w:p w:rsidR="00111185" w:rsidRPr="00111185" w:rsidRDefault="00111185" w:rsidP="00111185">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Součástí kotle je oběhové čerpadlo a membránová expanzní nádoba. V dodávce kotle je pojišťovací ventil. Kotel a celý vytápěcí systém bude regulován prostorovým regulátorem s týdenním programem VAILLANT, typ </w:t>
      </w:r>
      <w:proofErr w:type="spellStart"/>
      <w:r w:rsidRPr="00111185">
        <w:rPr>
          <w:rFonts w:ascii="Calibri" w:eastAsia="Calibri" w:hAnsi="Calibri"/>
          <w:sz w:val="22"/>
          <w:szCs w:val="22"/>
          <w:lang w:eastAsia="en-US"/>
        </w:rPr>
        <w:t>calorMATIC</w:t>
      </w:r>
      <w:proofErr w:type="spellEnd"/>
      <w:r w:rsidRPr="00111185">
        <w:rPr>
          <w:rFonts w:ascii="Calibri" w:eastAsia="Calibri" w:hAnsi="Calibri"/>
          <w:sz w:val="22"/>
          <w:szCs w:val="22"/>
          <w:lang w:eastAsia="en-US"/>
        </w:rPr>
        <w:t xml:space="preserve"> 350, umístěným v řídící místnosti (</w:t>
      </w:r>
      <w:proofErr w:type="spellStart"/>
      <w:r w:rsidRPr="00111185">
        <w:rPr>
          <w:rFonts w:ascii="Calibri" w:eastAsia="Calibri" w:hAnsi="Calibri"/>
          <w:sz w:val="22"/>
          <w:szCs w:val="22"/>
          <w:lang w:eastAsia="en-US"/>
        </w:rPr>
        <w:t>č.m</w:t>
      </w:r>
      <w:proofErr w:type="spellEnd"/>
      <w:r w:rsidRPr="00111185">
        <w:rPr>
          <w:rFonts w:ascii="Calibri" w:eastAsia="Calibri" w:hAnsi="Calibri"/>
          <w:sz w:val="22"/>
          <w:szCs w:val="22"/>
          <w:lang w:eastAsia="en-US"/>
        </w:rPr>
        <w:t xml:space="preserve">. 03). </w:t>
      </w:r>
    </w:p>
    <w:p w:rsidR="00111185" w:rsidRPr="00111185" w:rsidRDefault="00111185" w:rsidP="00111185">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Dopouštění do topného systému bude ruční, z rozvodů ZT studené vody. Během provozu kondenzačního kotle dochází k tvorbě kondenzátu. Kondenzát musí být odváděn z kotle přes sifón do kanalizace (řeší ZT).</w:t>
      </w:r>
    </w:p>
    <w:p w:rsidR="00111185" w:rsidRPr="00111185" w:rsidRDefault="00111185" w:rsidP="00111185">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Kotel </w:t>
      </w:r>
      <w:proofErr w:type="spellStart"/>
      <w:r w:rsidRPr="00111185">
        <w:rPr>
          <w:rFonts w:ascii="Calibri" w:eastAsia="Calibri" w:hAnsi="Calibri"/>
          <w:sz w:val="22"/>
          <w:szCs w:val="22"/>
          <w:lang w:eastAsia="en-US"/>
        </w:rPr>
        <w:t>ecoTEC</w:t>
      </w:r>
      <w:proofErr w:type="spellEnd"/>
      <w:r w:rsidRPr="00111185">
        <w:rPr>
          <w:rFonts w:ascii="Calibri" w:eastAsia="Calibri" w:hAnsi="Calibri"/>
          <w:sz w:val="22"/>
          <w:szCs w:val="22"/>
          <w:lang w:eastAsia="en-US"/>
        </w:rPr>
        <w:t xml:space="preserve"> pro VUW 246/5-5 je v provedení C (s uzavřenou spalovací komorou), s ventilátorem pro nasávání vzduchu pro hoření a současně s nuceným odtahem spalin. Tento kotel nenasává vzduch z místnosti, a proto se na jeho umístění nevztahují požadavky ČSN a TPG na přívod vzduchu a na velikost místnosti, v níž je kotel instalován. Kotel bude umístěn v bytě v koupelně a bude odkouřen nad střechu domu pomocí kolmého koaxiálního vedení vzduch/spaliny, VAILLANT systém 80/125mm, vedeného nad podhledem (horizontální část) a v půdním prostoru podél zdi. Touto cestou bude také sacím potrubím nasáván do kotle vzduch pro hoření. Celková délka odkouření je 9,6 m (2x koleno 870).</w:t>
      </w:r>
    </w:p>
    <w:p w:rsidR="0005768D" w:rsidRPr="008D3F2E" w:rsidRDefault="0005768D" w:rsidP="0005768D">
      <w:pPr>
        <w:autoSpaceDE w:val="0"/>
        <w:autoSpaceDN w:val="0"/>
        <w:adjustRightInd w:val="0"/>
        <w:spacing w:after="0" w:line="240" w:lineRule="auto"/>
        <w:rPr>
          <w:rFonts w:ascii="Calibri" w:hAnsi="Calibri" w:cs="Calibri"/>
        </w:rPr>
      </w:pPr>
    </w:p>
    <w:p w:rsidR="0005768D" w:rsidRPr="008D3F2E" w:rsidRDefault="0005768D" w:rsidP="0005768D">
      <w:pPr>
        <w:autoSpaceDE w:val="0"/>
        <w:autoSpaceDN w:val="0"/>
        <w:adjustRightInd w:val="0"/>
        <w:spacing w:after="0" w:line="240" w:lineRule="auto"/>
        <w:rPr>
          <w:rFonts w:ascii="Calibri" w:hAnsi="Calibri" w:cs="Calibri"/>
        </w:rPr>
      </w:pPr>
      <w:r w:rsidRPr="008D3F2E">
        <w:rPr>
          <w:rFonts w:ascii="Calibri" w:hAnsi="Calibri" w:cs="Calibri"/>
        </w:rPr>
        <w:t>Vytápění bytu</w:t>
      </w:r>
    </w:p>
    <w:p w:rsidR="00111185" w:rsidRPr="00111185" w:rsidRDefault="00111185" w:rsidP="00111185">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Hlavní horizontální rozvod topné vody je spodní dvojtrubkový a je veden v  podlaze bytu (viz výkresová část). Přípojky pro tělesa v místnostech bez obložení budou vedeny v drážkách ve zdivu, přípojky pro tělesa v místnostech s obložením budou vedeny z podlahy. Rozvod bude proveden z měděných trub </w:t>
      </w:r>
      <w:r w:rsidRPr="00111185">
        <w:rPr>
          <w:rFonts w:ascii="Calibri" w:eastAsia="Calibri" w:hAnsi="Calibri"/>
          <w:sz w:val="22"/>
          <w:szCs w:val="22"/>
          <w:lang w:eastAsia="en-US"/>
        </w:rPr>
        <w:lastRenderedPageBreak/>
        <w:t xml:space="preserve">spojovaných kapilárním pájením. Rozvody vedené v drážkách a v podlahách budou izolovány tepelnou izolací o tloušťce </w:t>
      </w:r>
      <w:smartTag w:uri="urn:schemas-microsoft-com:office:smarttags" w:element="metricconverter">
        <w:smartTagPr>
          <w:attr w:name="ProductID" w:val="9 mm"/>
        </w:smartTagPr>
        <w:r w:rsidRPr="00111185">
          <w:rPr>
            <w:rFonts w:ascii="Calibri" w:eastAsia="Calibri" w:hAnsi="Calibri"/>
            <w:sz w:val="22"/>
            <w:szCs w:val="22"/>
            <w:lang w:eastAsia="en-US"/>
          </w:rPr>
          <w:t>9 mm</w:t>
        </w:r>
      </w:smartTag>
      <w:r w:rsidRPr="00111185">
        <w:rPr>
          <w:rFonts w:ascii="Calibri" w:eastAsia="Calibri" w:hAnsi="Calibri"/>
          <w:sz w:val="22"/>
          <w:szCs w:val="22"/>
          <w:lang w:eastAsia="en-US"/>
        </w:rPr>
        <w:t xml:space="preserve"> a budou zazděny. V místě napojení pro tělesa budou vytvořeny pevné body. Rozvod bude v nejvyšších místech odvzdušněn a v nejnižších místech a u kotle budou instalovány vypouštěcí kohouty.</w:t>
      </w:r>
    </w:p>
    <w:p w:rsidR="00111185" w:rsidRPr="00111185" w:rsidRDefault="00111185" w:rsidP="00111185">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Otopná plocha je navržena z ocelových deskových těles KERMI, typ THERM X2 PROFIL-VM (se středovým napojením). Součástí otopného tělesa je ventilová garnitura, která bude napojena na přípojku pomocí zdvojeného uzavíracího šroubení rohového DANFOSS, typ RLV-K DN15 u těles v místnostech bez obložení, a zdvojeného uzavíracího šroubení přímého u těles v místnostech s obložením, zespodu z drážky do tělesa. Radiátorový ventil bude dokompletován ruční hlavicí DANFOSS, typ RA-50003, nebo termostatickou hlavicí, typ RAE-K 5034. </w:t>
      </w:r>
      <w:proofErr w:type="spellStart"/>
      <w:r w:rsidRPr="00111185">
        <w:rPr>
          <w:rFonts w:ascii="Calibri" w:eastAsia="Calibri" w:hAnsi="Calibri"/>
          <w:sz w:val="22"/>
          <w:szCs w:val="22"/>
          <w:lang w:eastAsia="en-US"/>
        </w:rPr>
        <w:t>Zaregulování</w:t>
      </w:r>
      <w:proofErr w:type="spellEnd"/>
      <w:r w:rsidRPr="00111185">
        <w:rPr>
          <w:rFonts w:ascii="Calibri" w:eastAsia="Calibri" w:hAnsi="Calibri"/>
          <w:sz w:val="22"/>
          <w:szCs w:val="22"/>
          <w:lang w:eastAsia="en-US"/>
        </w:rPr>
        <w:t xml:space="preserve"> ventilové vložky tělesa je provedeno z výroby. </w:t>
      </w:r>
    </w:p>
    <w:p w:rsidR="00111185" w:rsidRPr="00111185" w:rsidRDefault="00111185" w:rsidP="00111185">
      <w:pPr>
        <w:pStyle w:val="Zkladntext"/>
        <w:spacing w:before="120"/>
        <w:jc w:val="both"/>
        <w:rPr>
          <w:rFonts w:ascii="Calibri" w:eastAsia="Calibri" w:hAnsi="Calibri"/>
          <w:sz w:val="22"/>
          <w:szCs w:val="22"/>
          <w:lang w:eastAsia="en-US"/>
        </w:rPr>
      </w:pPr>
      <w:r w:rsidRPr="00111185">
        <w:rPr>
          <w:rFonts w:ascii="Calibri" w:eastAsia="Calibri" w:hAnsi="Calibri"/>
          <w:sz w:val="22"/>
          <w:szCs w:val="22"/>
          <w:lang w:eastAsia="en-US"/>
        </w:rPr>
        <w:t xml:space="preserve">Do koupelny a místnosti WC jsou navržena otopná tělesa trubková KORALUX, typ KLMM (se středovým napojením), která slouží zároveň také jako sušák. Na napojení otopných těles bude instalována integrovaná radiátorová armatura HM. Součástí armatury je ventil, regulační uzavírací šroubení a termostatická hlavice. Koupelnové otopné těleso KLMM 1500.600 bude dovybaveno elektrickým topným tělesem s integrovaným regulátorem teploty. Pomocí tohoto el. topidla s příkonem </w:t>
      </w:r>
      <w:proofErr w:type="gramStart"/>
      <w:r w:rsidRPr="00111185">
        <w:rPr>
          <w:rFonts w:ascii="Calibri" w:eastAsia="Calibri" w:hAnsi="Calibri"/>
          <w:sz w:val="22"/>
          <w:szCs w:val="22"/>
          <w:lang w:eastAsia="en-US"/>
        </w:rPr>
        <w:t>300W</w:t>
      </w:r>
      <w:proofErr w:type="gramEnd"/>
      <w:r w:rsidRPr="00111185">
        <w:rPr>
          <w:rFonts w:ascii="Calibri" w:eastAsia="Calibri" w:hAnsi="Calibri"/>
          <w:sz w:val="22"/>
          <w:szCs w:val="22"/>
          <w:lang w:eastAsia="en-US"/>
        </w:rPr>
        <w:t xml:space="preserve"> bude koupelnové těleso temperováno mimo topnou sezónu v době, kdy nebude provozováno ústřední vytápění.</w:t>
      </w:r>
    </w:p>
    <w:p w:rsidR="00111185" w:rsidRDefault="00111185" w:rsidP="00111185">
      <w:pPr>
        <w:pStyle w:val="Zkladntext"/>
        <w:spacing w:before="120"/>
        <w:jc w:val="both"/>
        <w:rPr>
          <w:u w:val="single"/>
        </w:rPr>
      </w:pPr>
    </w:p>
    <w:p w:rsidR="00223CC6" w:rsidRPr="005E1816" w:rsidRDefault="00223CC6" w:rsidP="00657818">
      <w:pPr>
        <w:autoSpaceDE w:val="0"/>
        <w:autoSpaceDN w:val="0"/>
        <w:adjustRightInd w:val="0"/>
        <w:spacing w:after="0" w:line="240" w:lineRule="auto"/>
        <w:rPr>
          <w:rFonts w:ascii="Calibri" w:hAnsi="Calibri" w:cs="Calibri"/>
          <w:b/>
        </w:rPr>
      </w:pPr>
      <w:r w:rsidRPr="005E1816">
        <w:rPr>
          <w:rFonts w:ascii="Calibri" w:hAnsi="Calibri" w:cs="Calibri"/>
          <w:b/>
        </w:rPr>
        <w:t>5.3.5</w:t>
      </w:r>
      <w:r w:rsidRPr="005E1816">
        <w:rPr>
          <w:rFonts w:ascii="Calibri" w:hAnsi="Calibri" w:cs="Calibri"/>
          <w:b/>
        </w:rPr>
        <w:tab/>
        <w:t>Vzduchotechnika</w:t>
      </w:r>
    </w:p>
    <w:p w:rsidR="00223CC6" w:rsidRPr="005E1816" w:rsidRDefault="00223CC6" w:rsidP="00657818">
      <w:pPr>
        <w:autoSpaceDE w:val="0"/>
        <w:autoSpaceDN w:val="0"/>
        <w:adjustRightInd w:val="0"/>
        <w:spacing w:after="0" w:line="240" w:lineRule="auto"/>
        <w:rPr>
          <w:rFonts w:ascii="Calibri" w:hAnsi="Calibri" w:cs="Calibri"/>
        </w:rPr>
      </w:pPr>
    </w:p>
    <w:p w:rsidR="00185A08" w:rsidRPr="005E1816" w:rsidRDefault="00185A08" w:rsidP="00185A08">
      <w:pPr>
        <w:spacing w:after="0"/>
        <w:rPr>
          <w:rFonts w:cs="Arial"/>
        </w:rPr>
      </w:pPr>
      <w:r w:rsidRPr="005E1816">
        <w:rPr>
          <w:rFonts w:cs="Arial"/>
        </w:rPr>
        <w:t xml:space="preserve">Tato dokumentace řeší odvod vzduchu ze sociálního zařízení bytu s </w:t>
      </w:r>
      <w:r w:rsidRPr="005E1816">
        <w:t>ohledem na požadavky hygienických, protipožárních a bezpečnostních předpisů</w:t>
      </w:r>
    </w:p>
    <w:p w:rsidR="00185A08" w:rsidRPr="005E1816" w:rsidRDefault="00185A08" w:rsidP="00185A08">
      <w:pPr>
        <w:spacing w:after="0"/>
      </w:pPr>
      <w:r w:rsidRPr="005E1816">
        <w:t>Z předpisů platných pro výstavbu se v současné době jedná především o následující závazné podklady:</w:t>
      </w:r>
    </w:p>
    <w:p w:rsidR="00185A08" w:rsidRPr="005E1816" w:rsidRDefault="00185A08" w:rsidP="00185A08">
      <w:pPr>
        <w:spacing w:after="0"/>
      </w:pPr>
      <w:r w:rsidRPr="005E1816">
        <w:t>ČSN 12 7010 Navrhování větracích a klimatizačních zařízení</w:t>
      </w:r>
    </w:p>
    <w:p w:rsidR="00185A08" w:rsidRPr="005E1816" w:rsidRDefault="00185A08" w:rsidP="00185A08">
      <w:pPr>
        <w:spacing w:after="0"/>
      </w:pPr>
      <w:r w:rsidRPr="005E1816">
        <w:t>ČSN 38 3350 Zásobování teplem</w:t>
      </w:r>
    </w:p>
    <w:p w:rsidR="00185A08" w:rsidRPr="005E1816" w:rsidRDefault="00185A08" w:rsidP="00185A08">
      <w:pPr>
        <w:spacing w:after="0"/>
      </w:pPr>
      <w:r w:rsidRPr="005E1816">
        <w:t>ČSN 73 0802 Požární ochrana staveb</w:t>
      </w:r>
    </w:p>
    <w:p w:rsidR="00185A08" w:rsidRPr="005E1816" w:rsidRDefault="00185A08" w:rsidP="00185A08">
      <w:pPr>
        <w:spacing w:after="0"/>
      </w:pPr>
      <w:r w:rsidRPr="005E1816">
        <w:t>ČSN 73 0872 Ochrana staveb proti šíření požáru vzduchotechnickým zařízením</w:t>
      </w:r>
    </w:p>
    <w:p w:rsidR="00185A08" w:rsidRPr="005E1816" w:rsidRDefault="00185A08" w:rsidP="00185A08">
      <w:pPr>
        <w:spacing w:after="0"/>
      </w:pPr>
      <w:r w:rsidRPr="005E1816">
        <w:t>ČSN 73 0548 Výpočet tepelné zátěže klimatizovaných prostorů</w:t>
      </w:r>
    </w:p>
    <w:p w:rsidR="00185A08" w:rsidRPr="005E1816" w:rsidRDefault="00185A08" w:rsidP="00185A08">
      <w:pPr>
        <w:spacing w:after="0"/>
      </w:pPr>
      <w:r w:rsidRPr="005E1816">
        <w:t>Vyhláška č. 272/2011 Sb., Nařízení vlády o ochraně zdraví před nepříznivými účinky hluku a vibrací</w:t>
      </w:r>
    </w:p>
    <w:p w:rsidR="00185A08" w:rsidRPr="005E1816" w:rsidRDefault="00185A08" w:rsidP="00185A08">
      <w:pPr>
        <w:spacing w:after="0"/>
      </w:pPr>
      <w:r w:rsidRPr="005E1816">
        <w:t>Vyhláška 26/1999 ZHMP O obecných technických požadavcích na výstavbu</w:t>
      </w:r>
    </w:p>
    <w:p w:rsidR="00185A08" w:rsidRPr="005E1816" w:rsidRDefault="00185A08" w:rsidP="00185A08">
      <w:pPr>
        <w:spacing w:after="0"/>
      </w:pPr>
      <w:proofErr w:type="spellStart"/>
      <w:r w:rsidRPr="005E1816">
        <w:t>Chyský</w:t>
      </w:r>
      <w:proofErr w:type="spellEnd"/>
      <w:r w:rsidRPr="005E1816">
        <w:t xml:space="preserve"> - </w:t>
      </w:r>
      <w:proofErr w:type="spellStart"/>
      <w:r w:rsidRPr="005E1816">
        <w:t>Oppl</w:t>
      </w:r>
      <w:proofErr w:type="spellEnd"/>
      <w:r w:rsidRPr="005E1816">
        <w:t xml:space="preserve"> : Větrání a klimatizace</w:t>
      </w:r>
    </w:p>
    <w:p w:rsidR="00185A08" w:rsidRPr="005E1816" w:rsidRDefault="00185A08" w:rsidP="00185A08">
      <w:pPr>
        <w:spacing w:after="0"/>
        <w:rPr>
          <w:rFonts w:cs="Arial"/>
        </w:rPr>
      </w:pPr>
    </w:p>
    <w:p w:rsidR="00185A08" w:rsidRPr="005E1816" w:rsidRDefault="00185A08" w:rsidP="00185A08">
      <w:pPr>
        <w:spacing w:after="0"/>
        <w:rPr>
          <w:rFonts w:cs="Arial"/>
          <w:b/>
        </w:rPr>
      </w:pPr>
      <w:r w:rsidRPr="005E1816">
        <w:rPr>
          <w:rFonts w:cs="Arial"/>
          <w:b/>
        </w:rPr>
        <w:t>Návrhová kriteria</w:t>
      </w:r>
    </w:p>
    <w:p w:rsidR="00185A08" w:rsidRPr="005E1816" w:rsidRDefault="00185A08" w:rsidP="00185A08">
      <w:pPr>
        <w:spacing w:after="0"/>
        <w:rPr>
          <w:rFonts w:cs="Arial"/>
        </w:rPr>
      </w:pPr>
      <w:r w:rsidRPr="005E1816">
        <w:rPr>
          <w:rFonts w:cs="Arial"/>
        </w:rPr>
        <w:t xml:space="preserve">Výpočtové hodnoty venkovního vzduchu: </w:t>
      </w:r>
      <w:r w:rsidRPr="005E1816">
        <w:rPr>
          <w:rFonts w:cs="Arial"/>
        </w:rPr>
        <w:tab/>
        <w:t xml:space="preserve">- léto </w:t>
      </w:r>
      <w:r w:rsidRPr="005E1816">
        <w:rPr>
          <w:rFonts w:cs="Arial"/>
        </w:rPr>
        <w:tab/>
      </w:r>
      <w:r w:rsidRPr="005E1816">
        <w:rPr>
          <w:rFonts w:cs="Arial"/>
        </w:rPr>
        <w:tab/>
      </w:r>
      <w:r w:rsidRPr="005E1816">
        <w:rPr>
          <w:rFonts w:cs="Arial"/>
        </w:rPr>
        <w:tab/>
        <w:t>- zima</w:t>
      </w:r>
    </w:p>
    <w:p w:rsidR="00185A08" w:rsidRPr="005E1816" w:rsidRDefault="00185A08" w:rsidP="00185A08">
      <w:pPr>
        <w:spacing w:after="0"/>
        <w:ind w:left="3540" w:firstLine="708"/>
        <w:rPr>
          <w:rFonts w:cs="Arial"/>
        </w:rPr>
      </w:pPr>
      <w:proofErr w:type="spellStart"/>
      <w:r w:rsidRPr="005E1816">
        <w:rPr>
          <w:rFonts w:cs="Arial"/>
        </w:rPr>
        <w:t>te</w:t>
      </w:r>
      <w:proofErr w:type="spellEnd"/>
      <w:r w:rsidRPr="005E1816">
        <w:rPr>
          <w:rFonts w:cs="Arial"/>
        </w:rPr>
        <w:t xml:space="preserve"> = +32°C </w:t>
      </w:r>
      <w:r w:rsidRPr="005E1816">
        <w:rPr>
          <w:rFonts w:cs="Arial"/>
        </w:rPr>
        <w:tab/>
      </w:r>
      <w:r w:rsidRPr="005E1816">
        <w:rPr>
          <w:rFonts w:cs="Arial"/>
        </w:rPr>
        <w:tab/>
      </w:r>
      <w:proofErr w:type="spellStart"/>
      <w:r w:rsidRPr="005E1816">
        <w:rPr>
          <w:rFonts w:cs="Arial"/>
        </w:rPr>
        <w:t>te</w:t>
      </w:r>
      <w:proofErr w:type="spellEnd"/>
      <w:r w:rsidRPr="005E1816">
        <w:rPr>
          <w:rFonts w:cs="Arial"/>
        </w:rPr>
        <w:t xml:space="preserve"> = -15°C</w:t>
      </w:r>
    </w:p>
    <w:p w:rsidR="00185A08" w:rsidRPr="005E1816" w:rsidRDefault="00185A08" w:rsidP="00185A08">
      <w:pPr>
        <w:spacing w:after="0"/>
        <w:ind w:left="3540" w:firstLine="708"/>
        <w:rPr>
          <w:rFonts w:cs="Arial"/>
        </w:rPr>
      </w:pPr>
      <w:r w:rsidRPr="005E1816">
        <w:rPr>
          <w:rFonts w:cs="Arial"/>
        </w:rPr>
        <w:t>RH = 50%</w:t>
      </w:r>
    </w:p>
    <w:p w:rsidR="00185A08" w:rsidRPr="005E1816" w:rsidRDefault="00185A08" w:rsidP="00185A08">
      <w:pPr>
        <w:spacing w:after="0"/>
        <w:rPr>
          <w:rFonts w:cs="Arial"/>
        </w:rPr>
      </w:pPr>
      <w:r w:rsidRPr="005E1816">
        <w:rPr>
          <w:rFonts w:cs="Arial"/>
        </w:rPr>
        <w:t xml:space="preserve">Intenzity větrání: </w:t>
      </w:r>
      <w:r w:rsidRPr="005E1816">
        <w:rPr>
          <w:rFonts w:cs="Arial"/>
        </w:rPr>
        <w:tab/>
      </w:r>
      <w:r w:rsidRPr="005E1816">
        <w:rPr>
          <w:rFonts w:cs="Arial"/>
        </w:rPr>
        <w:tab/>
      </w:r>
      <w:r w:rsidRPr="005E1816">
        <w:rPr>
          <w:rFonts w:cs="Arial"/>
        </w:rPr>
        <w:tab/>
      </w:r>
      <w:r w:rsidRPr="005E1816">
        <w:rPr>
          <w:rFonts w:cs="Arial"/>
        </w:rPr>
        <w:tab/>
        <w:t xml:space="preserve">- koupelna </w:t>
      </w:r>
      <w:r w:rsidRPr="005E1816">
        <w:rPr>
          <w:rFonts w:cs="Arial"/>
        </w:rPr>
        <w:tab/>
      </w:r>
      <w:r w:rsidRPr="005E1816">
        <w:rPr>
          <w:rFonts w:cs="Arial"/>
        </w:rPr>
        <w:tab/>
        <w:t>min 60 m3h-1</w:t>
      </w:r>
    </w:p>
    <w:p w:rsidR="00185A08" w:rsidRPr="005E1816" w:rsidRDefault="00185A08" w:rsidP="00185A08">
      <w:pPr>
        <w:spacing w:after="0"/>
        <w:ind w:left="3540" w:firstLine="708"/>
        <w:rPr>
          <w:rFonts w:cs="Arial"/>
        </w:rPr>
      </w:pPr>
      <w:r w:rsidRPr="005E1816">
        <w:rPr>
          <w:rFonts w:cs="Arial"/>
        </w:rPr>
        <w:t xml:space="preserve">- WC </w:t>
      </w:r>
      <w:r w:rsidRPr="005E1816">
        <w:rPr>
          <w:rFonts w:cs="Arial"/>
        </w:rPr>
        <w:tab/>
      </w:r>
      <w:r w:rsidRPr="005E1816">
        <w:rPr>
          <w:rFonts w:cs="Arial"/>
        </w:rPr>
        <w:tab/>
      </w:r>
      <w:r w:rsidRPr="005E1816">
        <w:rPr>
          <w:rFonts w:cs="Arial"/>
        </w:rPr>
        <w:tab/>
        <w:t>min 30 m3h-1</w:t>
      </w:r>
    </w:p>
    <w:p w:rsidR="00185A08" w:rsidRPr="005E1816" w:rsidRDefault="00185A08" w:rsidP="00185A08">
      <w:pPr>
        <w:spacing w:after="0"/>
        <w:rPr>
          <w:rFonts w:cs="Arial"/>
        </w:rPr>
      </w:pPr>
      <w:r w:rsidRPr="005E1816">
        <w:rPr>
          <w:rFonts w:cs="Arial"/>
        </w:rPr>
        <w:t>Hrazení tepelných ztrát kryje ÚT</w:t>
      </w:r>
    </w:p>
    <w:p w:rsidR="00185A08" w:rsidRPr="005E1816" w:rsidRDefault="00185A08" w:rsidP="00185A08">
      <w:pPr>
        <w:spacing w:after="0"/>
        <w:rPr>
          <w:rFonts w:cs="Calibri"/>
        </w:rPr>
      </w:pPr>
    </w:p>
    <w:p w:rsidR="00185A08" w:rsidRPr="005E1816" w:rsidRDefault="00185A08" w:rsidP="00185A08">
      <w:pPr>
        <w:spacing w:after="0"/>
        <w:rPr>
          <w:rFonts w:cs="Calibri"/>
        </w:rPr>
      </w:pPr>
      <w:r w:rsidRPr="005E1816">
        <w:rPr>
          <w:rFonts w:cs="Calibri"/>
        </w:rPr>
        <w:t xml:space="preserve">Dimenzování </w:t>
      </w:r>
      <w:proofErr w:type="spellStart"/>
      <w:r w:rsidRPr="005E1816">
        <w:rPr>
          <w:rFonts w:cs="Calibri"/>
        </w:rPr>
        <w:t>vzd</w:t>
      </w:r>
      <w:proofErr w:type="spellEnd"/>
      <w:r w:rsidRPr="005E1816">
        <w:rPr>
          <w:rFonts w:cs="Calibri"/>
        </w:rPr>
        <w:t>. zařízení:</w:t>
      </w:r>
    </w:p>
    <w:p w:rsidR="00185A08" w:rsidRPr="005E1816" w:rsidRDefault="00185A08" w:rsidP="00185A08">
      <w:pPr>
        <w:spacing w:after="0"/>
        <w:rPr>
          <w:rFonts w:cs="Calibri"/>
        </w:rPr>
      </w:pPr>
      <w:r w:rsidRPr="005E1816">
        <w:rPr>
          <w:rFonts w:cs="Calibri"/>
        </w:rPr>
        <w:t>hygienické zázemí</w:t>
      </w:r>
      <w:r w:rsidRPr="005E1816">
        <w:rPr>
          <w:rFonts w:cs="Calibri"/>
        </w:rPr>
        <w:tab/>
      </w:r>
      <w:r w:rsidRPr="005E1816">
        <w:rPr>
          <w:rFonts w:cs="Calibri"/>
        </w:rPr>
        <w:tab/>
        <w:t xml:space="preserve">min. 60 m3/hod./koupelna </w:t>
      </w:r>
    </w:p>
    <w:p w:rsidR="00185A08" w:rsidRPr="005E1816" w:rsidRDefault="00185A08" w:rsidP="00185A08">
      <w:pPr>
        <w:spacing w:after="0"/>
        <w:rPr>
          <w:rFonts w:cs="Calibri"/>
        </w:rPr>
      </w:pPr>
      <w:r w:rsidRPr="005E1816">
        <w:rPr>
          <w:rFonts w:cs="Calibri"/>
        </w:rPr>
        <w:tab/>
      </w:r>
      <w:r w:rsidRPr="005E1816">
        <w:rPr>
          <w:rFonts w:cs="Calibri"/>
        </w:rPr>
        <w:tab/>
      </w:r>
      <w:r w:rsidRPr="005E1816">
        <w:rPr>
          <w:rFonts w:cs="Calibri"/>
        </w:rPr>
        <w:tab/>
      </w:r>
      <w:r w:rsidRPr="005E1816">
        <w:rPr>
          <w:rFonts w:cs="Calibri"/>
        </w:rPr>
        <w:tab/>
        <w:t>min 30 m3/hod / WC</w:t>
      </w:r>
    </w:p>
    <w:p w:rsidR="00541889" w:rsidRPr="00606555" w:rsidRDefault="00541889" w:rsidP="00541889">
      <w:pPr>
        <w:spacing w:after="0"/>
        <w:rPr>
          <w:rFonts w:cs="Calibri"/>
          <w:b/>
        </w:rPr>
      </w:pPr>
      <w:r w:rsidRPr="00606555">
        <w:rPr>
          <w:rFonts w:cs="Calibri"/>
          <w:b/>
        </w:rPr>
        <w:t>Odvětrání sociální zařízení</w:t>
      </w:r>
    </w:p>
    <w:p w:rsidR="00541889" w:rsidRDefault="00541889" w:rsidP="00541889">
      <w:pPr>
        <w:spacing w:after="0"/>
        <w:rPr>
          <w:rFonts w:cs="Calibri"/>
        </w:rPr>
      </w:pPr>
      <w:r w:rsidRPr="00606555">
        <w:rPr>
          <w:rFonts w:cs="Calibri"/>
        </w:rPr>
        <w:lastRenderedPageBreak/>
        <w:t>Odvod vzduchu ze sociálních zařízení bez přirozeného větrání, je zajištěn jednotrubkovým systémem. V jednotlivých větraných místnostech jsou osazeny radiální ventilátory. Ventilátor nad WC</w:t>
      </w:r>
      <w:r>
        <w:rPr>
          <w:rFonts w:cs="Calibri"/>
        </w:rPr>
        <w:t xml:space="preserve"> a v koupelně je</w:t>
      </w:r>
      <w:r w:rsidRPr="00606555">
        <w:rPr>
          <w:rFonts w:cs="Calibri"/>
        </w:rPr>
        <w:t xml:space="preserve"> osazen do podhledu. Součástí ventilátorů je zpětná klapka. Ventilátory jsou vybaveny doběhem. Ventilátory budou v krytí IP odpovídajícímu příslušnému zatřídění dle protokolu o stanovení prostředí. Náhrada odsátého vzduchu je řešena podtlakem podříznutými dveřmi ze sousedících místností.</w:t>
      </w:r>
      <w:r>
        <w:rPr>
          <w:rFonts w:cs="Calibri"/>
        </w:rPr>
        <w:t xml:space="preserve"> Rozvod</w:t>
      </w:r>
      <w:r w:rsidRPr="00606555">
        <w:rPr>
          <w:rFonts w:cs="Calibri"/>
        </w:rPr>
        <w:t xml:space="preserve"> vyveden potrubím </w:t>
      </w:r>
      <w:r>
        <w:rPr>
          <w:rFonts w:cs="Calibri"/>
        </w:rPr>
        <w:t xml:space="preserve">na fasádu do dvora, kde je potrubí opatřeno protidešťovou žaluzií s </w:t>
      </w:r>
      <w:proofErr w:type="spellStart"/>
      <w:r>
        <w:rPr>
          <w:rFonts w:cs="Calibri"/>
        </w:rPr>
        <w:t>odkapem</w:t>
      </w:r>
      <w:proofErr w:type="spellEnd"/>
      <w:r w:rsidRPr="00606555">
        <w:rPr>
          <w:rFonts w:cs="Calibri"/>
        </w:rPr>
        <w:t>. Rozvod veden v</w:t>
      </w:r>
      <w:r>
        <w:rPr>
          <w:rFonts w:cs="Calibri"/>
        </w:rPr>
        <w:t> </w:t>
      </w:r>
      <w:r w:rsidRPr="00606555">
        <w:rPr>
          <w:rFonts w:cs="Calibri"/>
        </w:rPr>
        <w:t>podhledu</w:t>
      </w:r>
      <w:r>
        <w:rPr>
          <w:rFonts w:cs="Calibri"/>
        </w:rPr>
        <w:t xml:space="preserve"> v mírném spádu směrem k fasádě</w:t>
      </w:r>
      <w:r w:rsidRPr="00606555">
        <w:rPr>
          <w:rFonts w:cs="Calibri"/>
        </w:rPr>
        <w:t>, který bude součástí dodávky stavby.</w:t>
      </w:r>
    </w:p>
    <w:p w:rsidR="00541889" w:rsidRDefault="00541889" w:rsidP="00541889">
      <w:pPr>
        <w:spacing w:after="0"/>
        <w:rPr>
          <w:rFonts w:cs="Calibri"/>
        </w:rPr>
      </w:pPr>
      <w:r>
        <w:rPr>
          <w:rFonts w:cs="Calibri"/>
        </w:rPr>
        <w:t>Ventilátor v koupelně bude spouštěn</w:t>
      </w:r>
      <w:r w:rsidRPr="00606555">
        <w:rPr>
          <w:rFonts w:cs="Calibri"/>
        </w:rPr>
        <w:t xml:space="preserve"> samostatným tlačítke</w:t>
      </w:r>
      <w:r>
        <w:rPr>
          <w:rFonts w:cs="Calibri"/>
        </w:rPr>
        <w:t>m umístěným u spínače osvětlení</w:t>
      </w:r>
      <w:r w:rsidRPr="00606555">
        <w:rPr>
          <w:rFonts w:cs="Calibri"/>
        </w:rPr>
        <w:t xml:space="preserve">. </w:t>
      </w:r>
      <w:r>
        <w:rPr>
          <w:rFonts w:cs="Calibri"/>
        </w:rPr>
        <w:t>Ventilátor na WC bude spouštěn společně s osvětlením.</w:t>
      </w:r>
    </w:p>
    <w:p w:rsidR="00541889" w:rsidRDefault="00541889" w:rsidP="00541889">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p w:rsidR="00541889" w:rsidRDefault="00541889" w:rsidP="00541889">
      <w:pPr>
        <w:spacing w:after="0"/>
        <w:rPr>
          <w:rFonts w:cs="Arial"/>
          <w:color w:val="000000"/>
        </w:rPr>
      </w:pPr>
    </w:p>
    <w:p w:rsidR="00541889" w:rsidRPr="00B974D2" w:rsidRDefault="00541889" w:rsidP="00541889">
      <w:pPr>
        <w:spacing w:after="0"/>
        <w:rPr>
          <w:rFonts w:cs="Arial"/>
          <w:b/>
          <w:color w:val="000000"/>
        </w:rPr>
      </w:pPr>
      <w:r w:rsidRPr="00B974D2">
        <w:rPr>
          <w:rFonts w:cs="Arial"/>
          <w:b/>
          <w:color w:val="000000"/>
        </w:rPr>
        <w:t>Odvětrání kuchyňské digestoře</w:t>
      </w:r>
    </w:p>
    <w:p w:rsidR="00541889" w:rsidRDefault="00541889" w:rsidP="00541889">
      <w:pPr>
        <w:spacing w:after="0"/>
        <w:rPr>
          <w:rFonts w:cs="Arial"/>
          <w:color w:val="000000"/>
        </w:rPr>
      </w:pPr>
      <w:r w:rsidRPr="004525A9">
        <w:rPr>
          <w:rFonts w:cs="Arial"/>
          <w:color w:val="000000"/>
        </w:rPr>
        <w:t>Kuchyňsk</w:t>
      </w:r>
      <w:r>
        <w:rPr>
          <w:rFonts w:cs="Arial"/>
          <w:color w:val="000000"/>
        </w:rPr>
        <w:t>á</w:t>
      </w:r>
      <w:r w:rsidRPr="004525A9">
        <w:rPr>
          <w:rFonts w:cs="Arial"/>
          <w:color w:val="000000"/>
        </w:rPr>
        <w:t xml:space="preserve"> digestoř j</w:t>
      </w:r>
      <w:r>
        <w:rPr>
          <w:rFonts w:cs="Arial"/>
          <w:color w:val="000000"/>
        </w:rPr>
        <w:t>e</w:t>
      </w:r>
      <w:r w:rsidRPr="004525A9">
        <w:rPr>
          <w:rFonts w:cs="Arial"/>
          <w:color w:val="000000"/>
        </w:rPr>
        <w:t xml:space="preserve"> cirkulační a </w:t>
      </w:r>
      <w:r>
        <w:rPr>
          <w:rFonts w:cs="Arial"/>
          <w:color w:val="000000"/>
        </w:rPr>
        <w:t xml:space="preserve">je </w:t>
      </w:r>
      <w:r w:rsidRPr="004525A9">
        <w:rPr>
          <w:rFonts w:cs="Arial"/>
          <w:color w:val="000000"/>
        </w:rPr>
        <w:t>dodávkou stavb</w:t>
      </w:r>
      <w:r>
        <w:rPr>
          <w:rFonts w:cs="Arial"/>
          <w:color w:val="000000"/>
        </w:rPr>
        <w:t>y.</w:t>
      </w:r>
    </w:p>
    <w:p w:rsidR="00541889" w:rsidRDefault="00541889" w:rsidP="00541889">
      <w:pPr>
        <w:spacing w:after="0"/>
        <w:rPr>
          <w:rFonts w:cs="Calibri"/>
        </w:rPr>
      </w:pPr>
    </w:p>
    <w:p w:rsidR="00541889" w:rsidRPr="00B974D2" w:rsidRDefault="00541889" w:rsidP="00541889">
      <w:pPr>
        <w:spacing w:after="0"/>
        <w:rPr>
          <w:rFonts w:cs="Arial"/>
          <w:b/>
          <w:color w:val="000000"/>
        </w:rPr>
      </w:pPr>
      <w:r>
        <w:rPr>
          <w:rFonts w:cs="Arial"/>
          <w:b/>
          <w:color w:val="000000"/>
        </w:rPr>
        <w:t>Kuchyň – přívod vzduchu</w:t>
      </w:r>
    </w:p>
    <w:p w:rsidR="00541889" w:rsidRDefault="00541889" w:rsidP="00541889">
      <w:pPr>
        <w:autoSpaceDE w:val="0"/>
        <w:autoSpaceDN w:val="0"/>
        <w:adjustRightInd w:val="0"/>
        <w:spacing w:after="0" w:line="240" w:lineRule="auto"/>
        <w:rPr>
          <w:rFonts w:cs="Calibri"/>
        </w:rPr>
      </w:pPr>
      <w:r>
        <w:rPr>
          <w:rFonts w:cs="Calibri"/>
        </w:rPr>
        <w:t>V otvoru po odkouření zrušeného lokálního plynového topidla bude osazen p</w:t>
      </w:r>
      <w:r w:rsidRPr="00F74EDB">
        <w:rPr>
          <w:rFonts w:cs="Calibri"/>
        </w:rPr>
        <w:t>řívodní ventilační prvek s filtrem a tlumičem hluku</w:t>
      </w:r>
      <w:r>
        <w:rPr>
          <w:rFonts w:cs="Calibri"/>
        </w:rPr>
        <w:t>.</w:t>
      </w:r>
    </w:p>
    <w:p w:rsidR="00111185" w:rsidRDefault="00111185" w:rsidP="00541889">
      <w:pPr>
        <w:spacing w:after="0"/>
        <w:rPr>
          <w:rFonts w:cs="Calibri"/>
          <w:b/>
        </w:rPr>
      </w:pPr>
    </w:p>
    <w:p w:rsidR="00541889" w:rsidRPr="00DC4225" w:rsidRDefault="00541889" w:rsidP="00541889">
      <w:pPr>
        <w:spacing w:after="0"/>
        <w:rPr>
          <w:rFonts w:cs="Calibri"/>
          <w:b/>
        </w:rPr>
      </w:pPr>
      <w:r w:rsidRPr="00DC4225">
        <w:rPr>
          <w:rFonts w:cs="Calibri"/>
          <w:b/>
        </w:rPr>
        <w:t>Ochrana proti hluku</w:t>
      </w:r>
    </w:p>
    <w:p w:rsidR="00541889" w:rsidRDefault="00541889" w:rsidP="00541889">
      <w:pPr>
        <w:spacing w:after="0"/>
        <w:rPr>
          <w:rFonts w:cs="Calibri"/>
        </w:rPr>
      </w:pPr>
      <w:r w:rsidRPr="00606555">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606555">
        <w:rPr>
          <w:rFonts w:cs="Calibri"/>
        </w:rPr>
        <w:t>LAeqT</w:t>
      </w:r>
      <w:proofErr w:type="spellEnd"/>
      <w:r w:rsidRPr="00606555">
        <w:rPr>
          <w:rFonts w:cs="Calibri"/>
        </w:rPr>
        <w:t>:</w:t>
      </w:r>
    </w:p>
    <w:p w:rsidR="00541889" w:rsidRPr="00606555" w:rsidRDefault="00541889" w:rsidP="00541889">
      <w:pPr>
        <w:spacing w:after="0"/>
        <w:rPr>
          <w:rFonts w:cs="Calibri"/>
        </w:rPr>
      </w:pPr>
    </w:p>
    <w:p w:rsidR="00541889" w:rsidRPr="00606555" w:rsidRDefault="00541889" w:rsidP="00541889">
      <w:pPr>
        <w:spacing w:after="0"/>
        <w:rPr>
          <w:rFonts w:cs="Calibri"/>
        </w:rPr>
      </w:pPr>
      <w:r w:rsidRPr="00606555">
        <w:rPr>
          <w:rFonts w:cs="Calibri"/>
        </w:rPr>
        <w:t>Venkovní prostor (na hranici objektu)</w:t>
      </w:r>
    </w:p>
    <w:p w:rsidR="00541889" w:rsidRPr="00606555" w:rsidRDefault="00541889" w:rsidP="00541889">
      <w:pPr>
        <w:spacing w:after="0"/>
        <w:rPr>
          <w:rFonts w:cs="Calibri"/>
        </w:rPr>
      </w:pPr>
      <w:r w:rsidRPr="00606555">
        <w:rPr>
          <w:rFonts w:cs="Calibri"/>
        </w:rPr>
        <w:t>V denní době 6:00 až 22:00 hod (</w:t>
      </w:r>
      <w:proofErr w:type="gramStart"/>
      <w:r w:rsidRPr="00606555">
        <w:rPr>
          <w:rFonts w:cs="Calibri"/>
        </w:rPr>
        <w:t>8h</w:t>
      </w:r>
      <w:proofErr w:type="gramEnd"/>
      <w:r w:rsidRPr="00606555">
        <w:rPr>
          <w:rFonts w:cs="Calibri"/>
        </w:rPr>
        <w:t xml:space="preserve">) </w:t>
      </w:r>
      <w:r>
        <w:rPr>
          <w:rFonts w:cs="Calibri"/>
        </w:rPr>
        <w:tab/>
      </w:r>
      <w:r>
        <w:rPr>
          <w:rFonts w:cs="Calibri"/>
        </w:rPr>
        <w:tab/>
      </w:r>
      <w:r w:rsidRPr="00606555">
        <w:rPr>
          <w:rFonts w:cs="Calibri"/>
        </w:rPr>
        <w:t>50 dB(A)</w:t>
      </w:r>
    </w:p>
    <w:p w:rsidR="00541889" w:rsidRPr="00606555" w:rsidRDefault="00541889" w:rsidP="00541889">
      <w:pPr>
        <w:spacing w:after="0"/>
        <w:rPr>
          <w:rFonts w:cs="Calibri"/>
        </w:rPr>
      </w:pPr>
      <w:r w:rsidRPr="00606555">
        <w:rPr>
          <w:rFonts w:cs="Calibri"/>
        </w:rPr>
        <w:t>V noční době 22:00 až 6:00 hod (</w:t>
      </w:r>
      <w:proofErr w:type="gramStart"/>
      <w:r w:rsidRPr="00606555">
        <w:rPr>
          <w:rFonts w:cs="Calibri"/>
        </w:rPr>
        <w:t>1h</w:t>
      </w:r>
      <w:proofErr w:type="gramEnd"/>
      <w:r w:rsidRPr="00606555">
        <w:rPr>
          <w:rFonts w:cs="Calibri"/>
        </w:rPr>
        <w:t xml:space="preserve">) </w:t>
      </w:r>
      <w:r>
        <w:rPr>
          <w:rFonts w:cs="Calibri"/>
        </w:rPr>
        <w:tab/>
      </w:r>
      <w:r>
        <w:rPr>
          <w:rFonts w:cs="Calibri"/>
        </w:rPr>
        <w:tab/>
      </w:r>
      <w:r w:rsidRPr="00606555">
        <w:rPr>
          <w:rFonts w:cs="Calibri"/>
        </w:rPr>
        <w:t>40 dB(A)</w:t>
      </w:r>
    </w:p>
    <w:p w:rsidR="00541889" w:rsidRPr="00606555" w:rsidRDefault="00541889" w:rsidP="00541889">
      <w:pPr>
        <w:spacing w:after="0"/>
        <w:rPr>
          <w:rFonts w:cs="Calibri"/>
        </w:rPr>
      </w:pPr>
      <w:r>
        <w:rPr>
          <w:rFonts w:cs="Calibri"/>
        </w:rPr>
        <w:t>Obytné sousedící místnosti:</w:t>
      </w:r>
      <w:r>
        <w:rPr>
          <w:rFonts w:cs="Calibri"/>
        </w:rPr>
        <w:tab/>
      </w:r>
      <w:r w:rsidRPr="00606555">
        <w:rPr>
          <w:rFonts w:cs="Calibri"/>
        </w:rPr>
        <w:t xml:space="preserve">ve dne </w:t>
      </w:r>
      <w:r>
        <w:rPr>
          <w:rFonts w:cs="Calibri"/>
        </w:rPr>
        <w:tab/>
      </w:r>
      <w:r>
        <w:rPr>
          <w:rFonts w:cs="Calibri"/>
        </w:rPr>
        <w:tab/>
      </w:r>
      <w:r w:rsidRPr="00606555">
        <w:rPr>
          <w:rFonts w:cs="Calibri"/>
        </w:rPr>
        <w:t>40 dB(A)</w:t>
      </w:r>
    </w:p>
    <w:p w:rsidR="00541889" w:rsidRDefault="00541889" w:rsidP="00541889">
      <w:pPr>
        <w:spacing w:after="0"/>
        <w:ind w:left="2124" w:firstLine="708"/>
        <w:rPr>
          <w:rFonts w:cs="Calibri"/>
        </w:rPr>
      </w:pPr>
      <w:r w:rsidRPr="00606555">
        <w:rPr>
          <w:rFonts w:cs="Calibri"/>
        </w:rPr>
        <w:t xml:space="preserve">v noci </w:t>
      </w:r>
      <w:r>
        <w:rPr>
          <w:rFonts w:cs="Calibri"/>
        </w:rPr>
        <w:tab/>
      </w:r>
      <w:r>
        <w:rPr>
          <w:rFonts w:cs="Calibri"/>
        </w:rPr>
        <w:tab/>
      </w:r>
      <w:r w:rsidRPr="00606555">
        <w:rPr>
          <w:rFonts w:cs="Calibri"/>
        </w:rPr>
        <w:t>30 dB(A)</w:t>
      </w:r>
    </w:p>
    <w:p w:rsidR="00541889" w:rsidRPr="00606555" w:rsidRDefault="00541889" w:rsidP="00541889">
      <w:pPr>
        <w:spacing w:after="0"/>
        <w:ind w:left="2124" w:firstLine="708"/>
        <w:rPr>
          <w:rFonts w:cs="Calibri"/>
        </w:rPr>
      </w:pPr>
    </w:p>
    <w:p w:rsidR="00541889" w:rsidRPr="00DC4225" w:rsidRDefault="00541889" w:rsidP="00541889">
      <w:pPr>
        <w:spacing w:after="0"/>
        <w:rPr>
          <w:rFonts w:cs="Calibri"/>
          <w:b/>
        </w:rPr>
      </w:pPr>
      <w:r w:rsidRPr="00DC4225">
        <w:rPr>
          <w:rFonts w:cs="Calibri"/>
          <w:b/>
        </w:rPr>
        <w:t>Ochrana proti požáru</w:t>
      </w:r>
    </w:p>
    <w:p w:rsidR="00541889" w:rsidRDefault="00541889" w:rsidP="00541889">
      <w:pPr>
        <w:spacing w:after="0"/>
        <w:rPr>
          <w:rFonts w:cs="Calibri"/>
        </w:rPr>
      </w:pPr>
      <w:r w:rsidRPr="00DC4225">
        <w:rPr>
          <w:rFonts w:cs="Calibri"/>
        </w:rPr>
        <w:t xml:space="preserve">V oblasti požárního zabezpečení </w:t>
      </w:r>
      <w:r>
        <w:rPr>
          <w:rFonts w:cs="Calibri"/>
        </w:rPr>
        <w:t>není</w:t>
      </w:r>
      <w:r w:rsidRPr="00DC4225">
        <w:rPr>
          <w:rFonts w:cs="Calibri"/>
        </w:rPr>
        <w:t xml:space="preserve"> nutné činit žádná zvláštní požární opatření </w:t>
      </w:r>
    </w:p>
    <w:p w:rsidR="00541889" w:rsidRDefault="00541889" w:rsidP="00541889">
      <w:pPr>
        <w:spacing w:after="0"/>
        <w:rPr>
          <w:rFonts w:cs="Calibri"/>
        </w:rPr>
      </w:pPr>
    </w:p>
    <w:p w:rsidR="00541889" w:rsidRPr="000445C9" w:rsidRDefault="00541889" w:rsidP="00541889">
      <w:pPr>
        <w:spacing w:after="0"/>
        <w:rPr>
          <w:rFonts w:cs="Calibri"/>
          <w:b/>
        </w:rPr>
      </w:pPr>
      <w:r w:rsidRPr="000445C9">
        <w:rPr>
          <w:rFonts w:cs="Calibri"/>
          <w:b/>
        </w:rPr>
        <w:t>Požadavky na ostatní profese</w:t>
      </w:r>
    </w:p>
    <w:p w:rsidR="00541889" w:rsidRDefault="00541889" w:rsidP="00541889">
      <w:pPr>
        <w:spacing w:after="0"/>
        <w:rPr>
          <w:rFonts w:cs="Calibri"/>
        </w:rPr>
      </w:pPr>
      <w:r w:rsidRPr="000445C9">
        <w:rPr>
          <w:rFonts w:cs="Calibri"/>
        </w:rPr>
        <w:t>stavební - zhotovení prostupů pro vzduchotechniku, jejich začištění po montáži, sádrokartonové podhledy</w:t>
      </w:r>
    </w:p>
    <w:p w:rsidR="00541889" w:rsidRPr="000445C9" w:rsidRDefault="00541889" w:rsidP="00541889">
      <w:pPr>
        <w:spacing w:after="0"/>
        <w:rPr>
          <w:rFonts w:cs="Calibri"/>
        </w:rPr>
      </w:pPr>
    </w:p>
    <w:p w:rsidR="00541889" w:rsidRPr="000445C9" w:rsidRDefault="00541889" w:rsidP="00541889">
      <w:pPr>
        <w:spacing w:after="0"/>
        <w:rPr>
          <w:rFonts w:cs="Calibri"/>
        </w:rPr>
      </w:pPr>
      <w:proofErr w:type="spellStart"/>
      <w:r w:rsidRPr="000445C9">
        <w:rPr>
          <w:rFonts w:cs="Calibri"/>
        </w:rPr>
        <w:t>elektrosilnoproud</w:t>
      </w:r>
      <w:proofErr w:type="spellEnd"/>
      <w:r w:rsidRPr="000445C9">
        <w:rPr>
          <w:rFonts w:cs="Calibri"/>
        </w:rPr>
        <w:t xml:space="preserve"> </w:t>
      </w:r>
    </w:p>
    <w:p w:rsidR="00541889" w:rsidRPr="000445C9" w:rsidRDefault="00541889" w:rsidP="00541889">
      <w:pPr>
        <w:spacing w:after="0"/>
        <w:ind w:firstLine="708"/>
        <w:rPr>
          <w:rFonts w:cs="Calibri"/>
        </w:rPr>
      </w:pPr>
      <w:r w:rsidRPr="000445C9">
        <w:rPr>
          <w:rFonts w:cs="Calibri"/>
        </w:rPr>
        <w:t>- napojení ventilátorů na přívod elektrické energie</w:t>
      </w:r>
    </w:p>
    <w:p w:rsidR="00541889" w:rsidRPr="000445C9" w:rsidRDefault="00541889" w:rsidP="00541889">
      <w:pPr>
        <w:spacing w:after="0"/>
        <w:ind w:firstLine="708"/>
        <w:rPr>
          <w:rFonts w:cs="Calibri"/>
        </w:rPr>
      </w:pPr>
      <w:r w:rsidRPr="000445C9">
        <w:rPr>
          <w:rFonts w:cs="Calibri"/>
        </w:rPr>
        <w:t>- zemnění zařízení, ochrana před nebezpečným dotykovým napětím</w:t>
      </w:r>
    </w:p>
    <w:p w:rsidR="00541889" w:rsidRDefault="00541889" w:rsidP="00541889">
      <w:pPr>
        <w:spacing w:after="0"/>
        <w:ind w:firstLine="708"/>
        <w:rPr>
          <w:rFonts w:cs="Calibri"/>
        </w:rPr>
      </w:pPr>
      <w:r w:rsidRPr="000445C9">
        <w:rPr>
          <w:rFonts w:cs="Calibri"/>
        </w:rPr>
        <w:t>- ovládání popsaným u jednotlivých zařízení</w:t>
      </w:r>
    </w:p>
    <w:p w:rsidR="00541889" w:rsidRPr="000445C9" w:rsidRDefault="00541889" w:rsidP="00541889">
      <w:pPr>
        <w:spacing w:after="0"/>
        <w:ind w:firstLine="708"/>
        <w:rPr>
          <w:rFonts w:cs="Calibri"/>
        </w:rPr>
      </w:pPr>
    </w:p>
    <w:p w:rsidR="00566480" w:rsidRDefault="00566480" w:rsidP="00541889">
      <w:pPr>
        <w:spacing w:after="0"/>
        <w:rPr>
          <w:rFonts w:cs="Calibri"/>
          <w:b/>
        </w:rPr>
      </w:pPr>
    </w:p>
    <w:p w:rsidR="00566480" w:rsidRDefault="00566480" w:rsidP="00541889">
      <w:pPr>
        <w:spacing w:after="0"/>
        <w:rPr>
          <w:rFonts w:cs="Calibri"/>
          <w:b/>
        </w:rPr>
      </w:pPr>
    </w:p>
    <w:p w:rsidR="00541889" w:rsidRPr="000445C9" w:rsidRDefault="00541889" w:rsidP="00541889">
      <w:pPr>
        <w:spacing w:after="0"/>
        <w:rPr>
          <w:rFonts w:cs="Calibri"/>
          <w:b/>
        </w:rPr>
      </w:pPr>
      <w:r w:rsidRPr="000445C9">
        <w:rPr>
          <w:rFonts w:cs="Calibri"/>
          <w:b/>
        </w:rPr>
        <w:t>Požadavky na montáž</w:t>
      </w:r>
    </w:p>
    <w:p w:rsidR="00541889" w:rsidRPr="000445C9" w:rsidRDefault="00541889" w:rsidP="00541889">
      <w:pPr>
        <w:spacing w:after="0"/>
        <w:rPr>
          <w:rFonts w:cs="Calibri"/>
        </w:rPr>
      </w:pPr>
      <w:r w:rsidRPr="000445C9">
        <w:rPr>
          <w:rFonts w:cs="Calibri"/>
        </w:rPr>
        <w:lastRenderedPageBreak/>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541889" w:rsidRDefault="00541889" w:rsidP="00541889">
      <w:pPr>
        <w:spacing w:after="0"/>
        <w:rPr>
          <w:rFonts w:cs="Calibri"/>
        </w:rPr>
      </w:pPr>
      <w:r w:rsidRPr="000445C9">
        <w:rPr>
          <w:rFonts w:cs="Calibri"/>
        </w:rPr>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223CC6" w:rsidRPr="001E63AC" w:rsidRDefault="00223CC6" w:rsidP="00657818">
      <w:pPr>
        <w:autoSpaceDE w:val="0"/>
        <w:autoSpaceDN w:val="0"/>
        <w:adjustRightInd w:val="0"/>
        <w:spacing w:after="0" w:line="240" w:lineRule="auto"/>
        <w:rPr>
          <w:rFonts w:ascii="Calibri" w:hAnsi="Calibri" w:cs="Calibri"/>
          <w:color w:val="548DD4" w:themeColor="text2" w:themeTint="99"/>
        </w:rPr>
      </w:pPr>
    </w:p>
    <w:p w:rsidR="00657818" w:rsidRPr="00827C31" w:rsidRDefault="00223CC6" w:rsidP="00657818">
      <w:pPr>
        <w:autoSpaceDE w:val="0"/>
        <w:autoSpaceDN w:val="0"/>
        <w:adjustRightInd w:val="0"/>
        <w:spacing w:after="0" w:line="240" w:lineRule="auto"/>
        <w:rPr>
          <w:rFonts w:ascii="Calibri" w:hAnsi="Calibri" w:cs="Calibri"/>
          <w:b/>
        </w:rPr>
      </w:pPr>
      <w:r w:rsidRPr="00827C31">
        <w:rPr>
          <w:rFonts w:ascii="Calibri" w:hAnsi="Calibri" w:cs="Calibri"/>
          <w:b/>
        </w:rPr>
        <w:t>5.3.6</w:t>
      </w:r>
      <w:r w:rsidR="00657818" w:rsidRPr="00827C31">
        <w:rPr>
          <w:rFonts w:ascii="Calibri" w:hAnsi="Calibri" w:cs="Calibri"/>
          <w:b/>
        </w:rPr>
        <w:tab/>
        <w:t>Elektroinstalace silnoproud</w:t>
      </w:r>
    </w:p>
    <w:p w:rsidR="00111185" w:rsidRDefault="00111185" w:rsidP="00111185">
      <w:pPr>
        <w:autoSpaceDE w:val="0"/>
        <w:autoSpaceDN w:val="0"/>
        <w:adjustRightInd w:val="0"/>
        <w:spacing w:after="0" w:line="240" w:lineRule="auto"/>
        <w:rPr>
          <w:rFonts w:ascii="Calibri" w:hAnsi="Calibri" w:cs="Calibri"/>
        </w:rPr>
      </w:pPr>
      <w:bookmarkStart w:id="4" w:name="_Toc519951684"/>
    </w:p>
    <w:p w:rsidR="00111185" w:rsidRPr="00827C31" w:rsidRDefault="00111185" w:rsidP="00111185">
      <w:pPr>
        <w:autoSpaceDE w:val="0"/>
        <w:autoSpaceDN w:val="0"/>
        <w:adjustRightInd w:val="0"/>
        <w:spacing w:after="0" w:line="240" w:lineRule="auto"/>
        <w:rPr>
          <w:rFonts w:ascii="Calibri" w:hAnsi="Calibri" w:cs="Calibri"/>
        </w:rPr>
      </w:pPr>
      <w:r w:rsidRPr="00827C31">
        <w:rPr>
          <w:rFonts w:ascii="Calibri" w:hAnsi="Calibri" w:cs="Calibri"/>
        </w:rPr>
        <w:t xml:space="preserve">V bytě bude provedena nová elektroinstalace. Rozvody budou provedeny pod omítkou. Drážky budou frézovány a povedou v místě stávajících tras. Napojení je v bytové rozvodnici </w:t>
      </w:r>
      <w:proofErr w:type="spellStart"/>
      <w:r w:rsidRPr="00827C31">
        <w:rPr>
          <w:rFonts w:ascii="Calibri" w:hAnsi="Calibri" w:cs="Calibri"/>
        </w:rPr>
        <w:t>Rb</w:t>
      </w:r>
      <w:proofErr w:type="spellEnd"/>
      <w:r w:rsidRPr="00827C31">
        <w:rPr>
          <w:rFonts w:ascii="Calibri" w:hAnsi="Calibri" w:cs="Calibri"/>
        </w:rPr>
        <w:t xml:space="preserve"> v předsíni.</w:t>
      </w:r>
    </w:p>
    <w:p w:rsidR="00111185" w:rsidRPr="00827C31" w:rsidRDefault="00111185" w:rsidP="00111185">
      <w:pPr>
        <w:autoSpaceDE w:val="0"/>
        <w:autoSpaceDN w:val="0"/>
        <w:adjustRightInd w:val="0"/>
        <w:spacing w:after="0" w:line="240" w:lineRule="auto"/>
        <w:rPr>
          <w:rFonts w:ascii="Calibri" w:hAnsi="Calibri" w:cs="Calibri"/>
        </w:rPr>
      </w:pPr>
      <w:r w:rsidRPr="00827C31">
        <w:rPr>
          <w:rFonts w:ascii="Calibri" w:hAnsi="Calibri" w:cs="Calibri"/>
        </w:rPr>
        <w:t>Napojení na veřejnou síť NN je ve stávající přípojkové skříni u domovního vchodu, přívod do objektu je stávající.</w:t>
      </w:r>
    </w:p>
    <w:bookmarkEnd w:id="4"/>
    <w:p w:rsidR="00111185" w:rsidRDefault="00111185" w:rsidP="00111185">
      <w:pPr>
        <w:autoSpaceDE w:val="0"/>
        <w:autoSpaceDN w:val="0"/>
        <w:adjustRightInd w:val="0"/>
        <w:spacing w:after="0" w:line="240" w:lineRule="auto"/>
        <w:rPr>
          <w:rFonts w:ascii="Calibri" w:hAnsi="Calibri" w:cs="Calibri"/>
        </w:rPr>
      </w:pPr>
    </w:p>
    <w:p w:rsidR="00111185" w:rsidRPr="00111185" w:rsidRDefault="00111185" w:rsidP="00111185">
      <w:pPr>
        <w:autoSpaceDE w:val="0"/>
        <w:autoSpaceDN w:val="0"/>
        <w:adjustRightInd w:val="0"/>
        <w:spacing w:after="0" w:line="240" w:lineRule="auto"/>
        <w:rPr>
          <w:rFonts w:ascii="Calibri" w:hAnsi="Calibri" w:cs="Calibri"/>
        </w:rPr>
      </w:pPr>
      <w:r>
        <w:rPr>
          <w:rFonts w:ascii="Calibri" w:hAnsi="Calibri" w:cs="Calibri"/>
        </w:rPr>
        <w:t>NAPĚŤOVÁ SOUSTAVA</w:t>
      </w:r>
    </w:p>
    <w:p w:rsidR="00111185" w:rsidRPr="00114352" w:rsidRDefault="00111185" w:rsidP="00111185">
      <w:pPr>
        <w:pStyle w:val="Odstavecseseznamem"/>
        <w:numPr>
          <w:ilvl w:val="0"/>
          <w:numId w:val="4"/>
        </w:numPr>
        <w:spacing w:after="0" w:line="240" w:lineRule="auto"/>
        <w:jc w:val="both"/>
      </w:pPr>
      <w:r w:rsidRPr="00114352">
        <w:t>3+PEN, 50 Hz, 400 V, TN-C</w:t>
      </w:r>
    </w:p>
    <w:p w:rsidR="00111185" w:rsidRDefault="00111185" w:rsidP="00111185">
      <w:pPr>
        <w:pStyle w:val="Odstavecseseznamem"/>
        <w:numPr>
          <w:ilvl w:val="0"/>
          <w:numId w:val="4"/>
        </w:numPr>
        <w:spacing w:after="0" w:line="240" w:lineRule="auto"/>
        <w:jc w:val="both"/>
      </w:pPr>
      <w:r w:rsidRPr="00114352">
        <w:t>3+PE+N, 50 Hz, 400 V, TN-S</w:t>
      </w:r>
    </w:p>
    <w:p w:rsidR="00111185" w:rsidRDefault="00111185" w:rsidP="00111185">
      <w:pPr>
        <w:spacing w:after="0" w:line="240" w:lineRule="auto"/>
        <w:jc w:val="both"/>
      </w:pPr>
    </w:p>
    <w:p w:rsidR="00111185" w:rsidRPr="00111185" w:rsidRDefault="00111185" w:rsidP="00111185">
      <w:pPr>
        <w:autoSpaceDE w:val="0"/>
        <w:autoSpaceDN w:val="0"/>
        <w:adjustRightInd w:val="0"/>
        <w:spacing w:after="0" w:line="240" w:lineRule="auto"/>
        <w:rPr>
          <w:rFonts w:ascii="Calibri" w:hAnsi="Calibri" w:cs="Calibri"/>
        </w:rPr>
      </w:pPr>
      <w:bookmarkStart w:id="5" w:name="_Toc519951685"/>
      <w:r w:rsidRPr="00111185">
        <w:rPr>
          <w:rFonts w:ascii="Calibri" w:hAnsi="Calibri" w:cs="Calibri"/>
        </w:rPr>
        <w:t>OCHRANA PŘED NEBEZPEČNÝM DOTYKOVÝM NAPĚTÍM</w:t>
      </w:r>
      <w:bookmarkEnd w:id="5"/>
    </w:p>
    <w:p w:rsidR="00111185" w:rsidRDefault="00111185" w:rsidP="00111185">
      <w:pPr>
        <w:pStyle w:val="Odstavecseseznamem"/>
        <w:numPr>
          <w:ilvl w:val="0"/>
          <w:numId w:val="3"/>
        </w:numPr>
        <w:spacing w:after="0" w:line="240" w:lineRule="auto"/>
        <w:jc w:val="both"/>
      </w:pPr>
      <w:r w:rsidRPr="00185B5D">
        <w:rPr>
          <w:b/>
          <w:bCs/>
        </w:rPr>
        <w:t xml:space="preserve">Základní ochrana </w:t>
      </w:r>
      <w:r>
        <w:t xml:space="preserve">(ochrana před dotykem živých částí) je zajištěna základní izolací, přepážkami a kryty </w:t>
      </w:r>
    </w:p>
    <w:p w:rsidR="00111185" w:rsidRDefault="00111185" w:rsidP="00111185">
      <w:pPr>
        <w:pStyle w:val="Odstavecseseznamem"/>
        <w:numPr>
          <w:ilvl w:val="0"/>
          <w:numId w:val="3"/>
        </w:numPr>
        <w:spacing w:after="0" w:line="240" w:lineRule="auto"/>
        <w:jc w:val="both"/>
      </w:pPr>
      <w:r w:rsidRPr="00185B5D">
        <w:rPr>
          <w:b/>
          <w:bCs/>
        </w:rPr>
        <w:t xml:space="preserve">Ochrana při poruše </w:t>
      </w:r>
      <w:r>
        <w:t xml:space="preserve">(ochrana před dotykem neživých částí) je zajištěna ochranným pospojováním a automatickým odpojením vadné části od zdroje </w:t>
      </w:r>
    </w:p>
    <w:p w:rsidR="00111185" w:rsidRDefault="00111185" w:rsidP="00111185">
      <w:pPr>
        <w:pStyle w:val="Odstavecseseznamem"/>
        <w:numPr>
          <w:ilvl w:val="0"/>
          <w:numId w:val="3"/>
        </w:numPr>
        <w:spacing w:after="0" w:line="240" w:lineRule="auto"/>
        <w:jc w:val="both"/>
      </w:pPr>
      <w:r w:rsidRPr="00185B5D">
        <w:rPr>
          <w:b/>
          <w:bCs/>
        </w:rPr>
        <w:t>Doplňková ochrana</w:t>
      </w:r>
      <w:r>
        <w:t xml:space="preserve">: proudovými chrániči </w:t>
      </w:r>
    </w:p>
    <w:p w:rsidR="00111185" w:rsidRDefault="00111185" w:rsidP="00111185">
      <w:pPr>
        <w:pStyle w:val="Odstavecseseznamem"/>
        <w:numPr>
          <w:ilvl w:val="0"/>
          <w:numId w:val="3"/>
        </w:numPr>
        <w:spacing w:after="0" w:line="240" w:lineRule="auto"/>
        <w:jc w:val="both"/>
      </w:pPr>
      <w:r w:rsidRPr="00185B5D">
        <w:rPr>
          <w:b/>
          <w:bCs/>
        </w:rPr>
        <w:t xml:space="preserve">Doplňková ochrana: </w:t>
      </w:r>
      <w:r>
        <w:t xml:space="preserve">doplňující ochranné pospojování </w:t>
      </w:r>
    </w:p>
    <w:p w:rsidR="00111185" w:rsidRDefault="00111185" w:rsidP="00111185">
      <w:pPr>
        <w:autoSpaceDE w:val="0"/>
        <w:autoSpaceDN w:val="0"/>
        <w:adjustRightInd w:val="0"/>
        <w:spacing w:after="0" w:line="240" w:lineRule="auto"/>
        <w:rPr>
          <w:rFonts w:ascii="Calibri" w:hAnsi="Calibri" w:cs="Calibri"/>
        </w:rPr>
      </w:pPr>
      <w:bookmarkStart w:id="6" w:name="_Toc519951686"/>
    </w:p>
    <w:p w:rsidR="00111185" w:rsidRPr="00111185" w:rsidRDefault="00111185" w:rsidP="00111185">
      <w:pPr>
        <w:autoSpaceDE w:val="0"/>
        <w:autoSpaceDN w:val="0"/>
        <w:adjustRightInd w:val="0"/>
        <w:spacing w:after="0" w:line="240" w:lineRule="auto"/>
        <w:rPr>
          <w:rFonts w:ascii="Calibri" w:hAnsi="Calibri" w:cs="Calibri"/>
        </w:rPr>
      </w:pPr>
      <w:r w:rsidRPr="00111185">
        <w:rPr>
          <w:rFonts w:ascii="Calibri" w:hAnsi="Calibri" w:cs="Calibri"/>
        </w:rPr>
        <w:t>VNĚJŠÍ VLIVY</w:t>
      </w:r>
      <w:bookmarkEnd w:id="6"/>
    </w:p>
    <w:bookmarkStart w:id="7" w:name="_MON_1569611347"/>
    <w:bookmarkEnd w:id="7"/>
    <w:p w:rsidR="00111185" w:rsidRDefault="00111185" w:rsidP="00111185">
      <w:r>
        <w:object w:dxaOrig="8371" w:dyaOrig="3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182pt" o:ole="">
            <v:imagedata r:id="rId11" o:title=""/>
          </v:shape>
          <o:OLEObject Type="Embed" ProgID="Excel.Sheet.12" ShapeID="_x0000_i1025" DrawAspect="Content" ObjectID="_1617968309" r:id="rId12"/>
        </w:object>
      </w:r>
    </w:p>
    <w:p w:rsidR="00111185" w:rsidRPr="00114352" w:rsidRDefault="00111185" w:rsidP="00111185">
      <w:pPr>
        <w:autoSpaceDE w:val="0"/>
        <w:autoSpaceDN w:val="0"/>
        <w:adjustRightInd w:val="0"/>
        <w:spacing w:after="0" w:line="240" w:lineRule="auto"/>
      </w:pPr>
      <w:r>
        <w:rPr>
          <w:rFonts w:ascii="Calibri" w:hAnsi="Calibri" w:cs="Calibri"/>
        </w:rPr>
        <w:lastRenderedPageBreak/>
        <w:t>ENERGETICKÁ BILANCE</w:t>
      </w:r>
      <w:bookmarkStart w:id="8" w:name="_Toc309032856"/>
      <w:bookmarkEnd w:id="8"/>
      <w:bookmarkStart w:id="9" w:name="_MON_1593424398"/>
      <w:bookmarkEnd w:id="9"/>
      <w:r>
        <w:object w:dxaOrig="8037" w:dyaOrig="3416">
          <v:shape id="_x0000_i1026" type="#_x0000_t75" style="width:382.45pt;height:180.3pt" o:ole="">
            <v:imagedata r:id="rId13" o:title=""/>
          </v:shape>
          <o:OLEObject Type="Embed" ProgID="Excel.Sheet.8" ShapeID="_x0000_i1026" DrawAspect="Content" ObjectID="_1617968310" r:id="rId14"/>
        </w:object>
      </w:r>
    </w:p>
    <w:p w:rsidR="00566480" w:rsidRDefault="00566480" w:rsidP="00566480">
      <w:pPr>
        <w:autoSpaceDE w:val="0"/>
        <w:autoSpaceDN w:val="0"/>
        <w:adjustRightInd w:val="0"/>
        <w:spacing w:after="0" w:line="240" w:lineRule="auto"/>
        <w:rPr>
          <w:rFonts w:ascii="Calibri" w:hAnsi="Calibri" w:cs="Calibri"/>
        </w:rPr>
      </w:pPr>
      <w:bookmarkStart w:id="10" w:name="_Toc210454650"/>
      <w:bookmarkStart w:id="11" w:name="_Toc287478452"/>
      <w:bookmarkStart w:id="12" w:name="_Toc287478475"/>
      <w:bookmarkStart w:id="13" w:name="_Toc417855120"/>
      <w:bookmarkStart w:id="14" w:name="_Toc417856782"/>
      <w:bookmarkStart w:id="15" w:name="_Toc519951688"/>
    </w:p>
    <w:p w:rsidR="00111185" w:rsidRPr="00566480" w:rsidRDefault="00111185" w:rsidP="00566480">
      <w:pPr>
        <w:autoSpaceDE w:val="0"/>
        <w:autoSpaceDN w:val="0"/>
        <w:adjustRightInd w:val="0"/>
        <w:spacing w:after="0" w:line="240" w:lineRule="auto"/>
        <w:rPr>
          <w:rFonts w:ascii="Calibri" w:hAnsi="Calibri" w:cs="Calibri"/>
        </w:rPr>
      </w:pPr>
      <w:r w:rsidRPr="00566480">
        <w:rPr>
          <w:rFonts w:ascii="Calibri" w:hAnsi="Calibri" w:cs="Calibri"/>
        </w:rPr>
        <w:t xml:space="preserve">NAPOJENÍ NA </w:t>
      </w:r>
      <w:bookmarkEnd w:id="10"/>
      <w:bookmarkEnd w:id="11"/>
      <w:bookmarkEnd w:id="12"/>
      <w:bookmarkEnd w:id="13"/>
      <w:bookmarkEnd w:id="14"/>
      <w:bookmarkEnd w:id="15"/>
      <w:r w:rsidRPr="00566480">
        <w:rPr>
          <w:rFonts w:ascii="Calibri" w:hAnsi="Calibri" w:cs="Calibri"/>
        </w:rPr>
        <w:t>ELEKTRICKOU ENERGII</w:t>
      </w:r>
    </w:p>
    <w:p w:rsidR="00111185" w:rsidRDefault="00111185" w:rsidP="00566480">
      <w:bookmarkStart w:id="16" w:name="_Toc210448023"/>
      <w:bookmarkStart w:id="17" w:name="_Toc210448417"/>
      <w:bookmarkStart w:id="18" w:name="_Toc210454651"/>
      <w:bookmarkStart w:id="19" w:name="_Toc287478453"/>
      <w:bookmarkStart w:id="20" w:name="_Toc287478476"/>
      <w:bookmarkStart w:id="21" w:name="_Toc417855122"/>
      <w:bookmarkStart w:id="22" w:name="_Toc417856784"/>
      <w:r>
        <w:t xml:space="preserve">Bytový dům je připojen z distribuční sítě z napěťové hladiny NN ze stávající přípojkové skříně provozovatele distribuční soustavy. Ze stávající přípojkové skříně jsou připojeny stávající elektroměrové rozváděče. Ze stávajícího elektroměrového rozváděče umístěného v </w:t>
      </w:r>
      <w:r>
        <w:rPr>
          <w:b/>
        </w:rPr>
        <w:t>4</w:t>
      </w:r>
      <w:r w:rsidRPr="008E355D">
        <w:rPr>
          <w:b/>
        </w:rPr>
        <w:t>. NP</w:t>
      </w:r>
      <w:r>
        <w:t xml:space="preserve"> bude připojen nový bytový rozváděč, který bude sloužit pro napájení řešeného bytu. Propojení stávajícího elektroměrového rozváděče a nového bytového rozváděče bude provedeno kabelem typu 1-CYKY.</w:t>
      </w:r>
    </w:p>
    <w:p w:rsidR="00111185" w:rsidRPr="00566480" w:rsidRDefault="00111185" w:rsidP="00566480">
      <w:pPr>
        <w:autoSpaceDE w:val="0"/>
        <w:autoSpaceDN w:val="0"/>
        <w:adjustRightInd w:val="0"/>
        <w:spacing w:after="0" w:line="240" w:lineRule="auto"/>
        <w:rPr>
          <w:rFonts w:ascii="Calibri" w:hAnsi="Calibri" w:cs="Calibri"/>
        </w:rPr>
      </w:pPr>
      <w:bookmarkStart w:id="23" w:name="_Toc519951689"/>
      <w:r w:rsidRPr="00566480">
        <w:rPr>
          <w:rFonts w:ascii="Calibri" w:hAnsi="Calibri" w:cs="Calibri"/>
        </w:rPr>
        <w:t>OBCHODNÍ MĚŘENÍ ELEKTRICKÉ ENERGIE</w:t>
      </w:r>
      <w:bookmarkEnd w:id="16"/>
      <w:bookmarkEnd w:id="17"/>
      <w:bookmarkEnd w:id="18"/>
      <w:bookmarkEnd w:id="19"/>
      <w:bookmarkEnd w:id="20"/>
      <w:bookmarkEnd w:id="21"/>
      <w:bookmarkEnd w:id="22"/>
      <w:bookmarkEnd w:id="23"/>
    </w:p>
    <w:p w:rsidR="00111185" w:rsidRPr="00D9122F" w:rsidRDefault="00111185" w:rsidP="00111185">
      <w:bookmarkStart w:id="24" w:name="_Toc176586628"/>
      <w:bookmarkStart w:id="25" w:name="_Toc210448025"/>
      <w:bookmarkStart w:id="26" w:name="_Toc210448419"/>
      <w:bookmarkStart w:id="27" w:name="_Toc210454652"/>
      <w:bookmarkStart w:id="28" w:name="_Toc287478454"/>
      <w:bookmarkStart w:id="29" w:name="_Toc287478477"/>
      <w:r w:rsidRPr="00D9122F">
        <w:t>Měření elektrické energie</w:t>
      </w:r>
      <w:r>
        <w:t xml:space="preserve"> pro řešený byt</w:t>
      </w:r>
      <w:r w:rsidRPr="00D9122F">
        <w:t xml:space="preserve"> bude zajištěno pomocí</w:t>
      </w:r>
      <w:r>
        <w:t xml:space="preserve"> stávajícího</w:t>
      </w:r>
      <w:r w:rsidRPr="00D9122F">
        <w:t xml:space="preserve"> elektroměrového rozváděče</w:t>
      </w:r>
      <w:r>
        <w:t xml:space="preserve"> umístěného v </w:t>
      </w:r>
      <w:r>
        <w:rPr>
          <w:b/>
        </w:rPr>
        <w:t>4</w:t>
      </w:r>
      <w:r w:rsidRPr="008E355D">
        <w:rPr>
          <w:b/>
        </w:rPr>
        <w:t>. NP</w:t>
      </w:r>
      <w:r>
        <w:t xml:space="preserve"> objektu</w:t>
      </w:r>
      <w:r w:rsidRPr="00D9122F">
        <w:t xml:space="preserve">. Měření elektrické energie bude </w:t>
      </w:r>
      <w:r>
        <w:t>přímé</w:t>
      </w:r>
      <w:r w:rsidRPr="00D9122F">
        <w:t xml:space="preserve">. </w:t>
      </w:r>
      <w:r>
        <w:t>Provedení elektroměrového rozváděče bude dle připojovacích podmínek provozovatele distribuční soustavy.</w:t>
      </w:r>
      <w:r w:rsidRPr="00D9122F">
        <w:t xml:space="preserve">  </w:t>
      </w:r>
    </w:p>
    <w:p w:rsidR="00111185" w:rsidRPr="00566480" w:rsidRDefault="00111185" w:rsidP="00566480">
      <w:pPr>
        <w:autoSpaceDE w:val="0"/>
        <w:autoSpaceDN w:val="0"/>
        <w:adjustRightInd w:val="0"/>
        <w:spacing w:after="0" w:line="240" w:lineRule="auto"/>
        <w:rPr>
          <w:rFonts w:ascii="Calibri" w:hAnsi="Calibri" w:cs="Calibri"/>
        </w:rPr>
      </w:pPr>
      <w:bookmarkStart w:id="30" w:name="_Toc519951690"/>
      <w:r w:rsidRPr="00566480">
        <w:rPr>
          <w:rFonts w:ascii="Calibri" w:hAnsi="Calibri" w:cs="Calibri"/>
        </w:rPr>
        <w:t>KABELOVÉ ROZVODY</w:t>
      </w:r>
      <w:bookmarkEnd w:id="30"/>
    </w:p>
    <w:bookmarkEnd w:id="24"/>
    <w:bookmarkEnd w:id="25"/>
    <w:bookmarkEnd w:id="26"/>
    <w:bookmarkEnd w:id="27"/>
    <w:bookmarkEnd w:id="28"/>
    <w:bookmarkEnd w:id="29"/>
    <w:p w:rsidR="00111185" w:rsidRPr="00114352" w:rsidRDefault="00111185" w:rsidP="00566480">
      <w:r w:rsidRPr="00114352">
        <w:t>Uložení kabelo</w:t>
      </w:r>
      <w:r>
        <w:t>vých vedení v interiéru bude skrytě</w:t>
      </w:r>
      <w:r w:rsidRPr="00114352">
        <w:t xml:space="preserve"> pod omítkou ve zdivu</w:t>
      </w:r>
      <w:r>
        <w:t>,</w:t>
      </w:r>
      <w:r w:rsidRPr="00114352">
        <w:t xml:space="preserve"> v dutinách stavebních konstrukcí a v trubkách v betonu. Veškerá kabelová vedení budou s </w:t>
      </w:r>
      <w:proofErr w:type="spellStart"/>
      <w:r w:rsidRPr="00114352">
        <w:t>Cu</w:t>
      </w:r>
      <w:proofErr w:type="spellEnd"/>
      <w:r w:rsidRPr="00114352">
        <w:t xml:space="preserve"> jádry.</w:t>
      </w:r>
    </w:p>
    <w:p w:rsidR="00111185" w:rsidRPr="00566480" w:rsidRDefault="00111185" w:rsidP="00566480">
      <w:pPr>
        <w:autoSpaceDE w:val="0"/>
        <w:autoSpaceDN w:val="0"/>
        <w:adjustRightInd w:val="0"/>
        <w:spacing w:after="0" w:line="240" w:lineRule="auto"/>
        <w:rPr>
          <w:rFonts w:ascii="Calibri" w:hAnsi="Calibri" w:cs="Calibri"/>
        </w:rPr>
      </w:pPr>
      <w:bookmarkStart w:id="31" w:name="_Toc210448026"/>
      <w:bookmarkStart w:id="32" w:name="_Toc210448420"/>
      <w:bookmarkStart w:id="33" w:name="_Toc210454653"/>
      <w:bookmarkStart w:id="34" w:name="_Toc287478455"/>
      <w:bookmarkStart w:id="35" w:name="_Toc287478478"/>
      <w:bookmarkStart w:id="36" w:name="_Toc417855124"/>
      <w:bookmarkStart w:id="37" w:name="_Toc417856786"/>
      <w:bookmarkStart w:id="38" w:name="_Toc519951691"/>
      <w:r w:rsidRPr="00566480">
        <w:rPr>
          <w:rFonts w:ascii="Calibri" w:hAnsi="Calibri" w:cs="Calibri"/>
        </w:rPr>
        <w:t>ROZVADĚČE</w:t>
      </w:r>
      <w:bookmarkEnd w:id="31"/>
      <w:bookmarkEnd w:id="32"/>
      <w:bookmarkEnd w:id="33"/>
      <w:bookmarkEnd w:id="34"/>
      <w:bookmarkEnd w:id="35"/>
      <w:bookmarkEnd w:id="36"/>
      <w:bookmarkEnd w:id="37"/>
      <w:bookmarkEnd w:id="38"/>
    </w:p>
    <w:p w:rsidR="00111185" w:rsidRPr="00114352" w:rsidRDefault="00111185" w:rsidP="00566480">
      <w:r>
        <w:t>Nový</w:t>
      </w:r>
      <w:r w:rsidRPr="00114352">
        <w:t xml:space="preserve"> </w:t>
      </w:r>
      <w:r>
        <w:t xml:space="preserve">bytový </w:t>
      </w:r>
      <w:r w:rsidRPr="00114352">
        <w:t>rozváděč</w:t>
      </w:r>
      <w:r>
        <w:t xml:space="preserve"> RB bude</w:t>
      </w:r>
      <w:r w:rsidRPr="00114352">
        <w:t xml:space="preserve"> umístěn </w:t>
      </w:r>
      <w:r>
        <w:t xml:space="preserve">v předsíni (m. č. 08). Jedná se o zapuštěný </w:t>
      </w:r>
      <w:r w:rsidRPr="00114352">
        <w:t>rozváděč o rozměrech Š</w:t>
      </w:r>
      <w:r>
        <w:t xml:space="preserve"> </w:t>
      </w:r>
      <w:r w:rsidRPr="00114352">
        <w:t>x</w:t>
      </w:r>
      <w:r>
        <w:t xml:space="preserve"> </w:t>
      </w:r>
      <w:r w:rsidRPr="00114352">
        <w:t>V</w:t>
      </w:r>
      <w:r>
        <w:t> </w:t>
      </w:r>
      <w:r w:rsidRPr="00114352">
        <w:t>x</w:t>
      </w:r>
      <w:r>
        <w:t xml:space="preserve"> </w:t>
      </w:r>
      <w:r w:rsidRPr="00114352">
        <w:t xml:space="preserve">H </w:t>
      </w:r>
      <w:r>
        <w:t xml:space="preserve">– 400 </w:t>
      </w:r>
      <w:r w:rsidRPr="00114352">
        <w:t>x</w:t>
      </w:r>
      <w:r>
        <w:t xml:space="preserve"> 800 </w:t>
      </w:r>
      <w:r w:rsidRPr="00114352">
        <w:t>x</w:t>
      </w:r>
      <w:r>
        <w:t xml:space="preserve"> 10</w:t>
      </w:r>
      <w:r w:rsidRPr="00114352">
        <w:t xml:space="preserve">0 mm v krytí </w:t>
      </w:r>
      <w:r>
        <w:t xml:space="preserve">min. </w:t>
      </w:r>
      <w:r w:rsidRPr="00114352">
        <w:t>IP</w:t>
      </w:r>
      <w:r>
        <w:t>30</w:t>
      </w:r>
      <w:r w:rsidRPr="00114352">
        <w:t>.</w:t>
      </w:r>
    </w:p>
    <w:p w:rsidR="00111185" w:rsidRPr="00566480" w:rsidRDefault="00111185" w:rsidP="00566480">
      <w:pPr>
        <w:autoSpaceDE w:val="0"/>
        <w:autoSpaceDN w:val="0"/>
        <w:adjustRightInd w:val="0"/>
        <w:spacing w:after="0" w:line="240" w:lineRule="auto"/>
        <w:rPr>
          <w:rFonts w:ascii="Calibri" w:hAnsi="Calibri" w:cs="Calibri"/>
        </w:rPr>
      </w:pPr>
      <w:bookmarkStart w:id="39" w:name="_Toc176586630"/>
      <w:bookmarkStart w:id="40" w:name="_Toc210448027"/>
      <w:bookmarkStart w:id="41" w:name="_Toc210448421"/>
      <w:bookmarkStart w:id="42" w:name="_Toc210454654"/>
      <w:bookmarkStart w:id="43" w:name="_Toc287478456"/>
      <w:bookmarkStart w:id="44" w:name="_Toc287478479"/>
      <w:bookmarkStart w:id="45" w:name="_Toc417855125"/>
      <w:bookmarkStart w:id="46" w:name="_Toc417856787"/>
      <w:bookmarkStart w:id="47" w:name="_Toc519951692"/>
      <w:r w:rsidRPr="00566480">
        <w:rPr>
          <w:rFonts w:ascii="Calibri" w:hAnsi="Calibri" w:cs="Calibri"/>
        </w:rPr>
        <w:t>ZÁSUVKOVÉ ROZVODY</w:t>
      </w:r>
      <w:bookmarkEnd w:id="39"/>
      <w:bookmarkEnd w:id="40"/>
      <w:bookmarkEnd w:id="41"/>
      <w:bookmarkEnd w:id="42"/>
      <w:bookmarkEnd w:id="43"/>
      <w:bookmarkEnd w:id="44"/>
      <w:bookmarkEnd w:id="45"/>
      <w:bookmarkEnd w:id="46"/>
      <w:bookmarkEnd w:id="47"/>
    </w:p>
    <w:p w:rsidR="00111185" w:rsidRDefault="00111185" w:rsidP="00566480">
      <w:r w:rsidRPr="00114352">
        <w:t>Zásuvky včetně slaboproudých zásuvek se osadí</w:t>
      </w:r>
      <w:r>
        <w:t>,</w:t>
      </w:r>
      <w:r w:rsidRPr="00114352">
        <w:t xml:space="preserve"> pokud možno</w:t>
      </w:r>
      <w:r>
        <w:t>,</w:t>
      </w:r>
      <w:r w:rsidRPr="00114352">
        <w:t xml:space="preserve"> do skupin ve vícenásobných rámečcích dle počtu přístrojů. Standard kompletačních přístrojů bude určen dle požadavků investora. Přesné umístění zásuvkových vývodů je nutno konzultovat s investorem. Běžné zásuvkové rozvody budou skupinově chráněny proudovým chráničem</w:t>
      </w:r>
      <w:r>
        <w:t xml:space="preserve"> s vybavovacím reziduálním proudem</w:t>
      </w:r>
      <w:r w:rsidRPr="00114352">
        <w:t xml:space="preserve"> 30 </w:t>
      </w:r>
      <w:r>
        <w:t>mA.</w:t>
      </w:r>
    </w:p>
    <w:p w:rsidR="00111185" w:rsidRDefault="00111185" w:rsidP="00566480">
      <w:r>
        <w:t xml:space="preserve">Zásuvky v prostoru kuchyně budou umístěny dle požadavků dodavatele kuchyňské linky s ohledem na příslušné ČSN. Zásuvky v prostorech s normálními vnějšími vlivy budou umístěny ve výši 300 mm (střed) na čistou podlahou. Zásuvky v umývacích prostorech budou umístěny dle ČSN 33 2130 </w:t>
      </w:r>
      <w:proofErr w:type="spellStart"/>
      <w:r>
        <w:t>ed</w:t>
      </w:r>
      <w:proofErr w:type="spellEnd"/>
      <w:r>
        <w:t xml:space="preserve">. 3. Zásuvky v prostorech s vanou nebo sprchou budou umístěny dle ČSN 33 2000-7-701 </w:t>
      </w:r>
      <w:proofErr w:type="spellStart"/>
      <w:r>
        <w:t>ed</w:t>
      </w:r>
      <w:proofErr w:type="spellEnd"/>
      <w:r>
        <w:t>. 2.</w:t>
      </w:r>
    </w:p>
    <w:p w:rsidR="00566480" w:rsidRDefault="00566480" w:rsidP="00111185">
      <w:pPr>
        <w:ind w:firstLine="567"/>
      </w:pPr>
    </w:p>
    <w:p w:rsidR="00566480" w:rsidRPr="00114352" w:rsidRDefault="00566480" w:rsidP="00111185">
      <w:pPr>
        <w:ind w:firstLine="567"/>
      </w:pPr>
    </w:p>
    <w:p w:rsidR="00111185" w:rsidRPr="00566480" w:rsidRDefault="00111185" w:rsidP="00566480">
      <w:pPr>
        <w:autoSpaceDE w:val="0"/>
        <w:autoSpaceDN w:val="0"/>
        <w:adjustRightInd w:val="0"/>
        <w:spacing w:after="0" w:line="240" w:lineRule="auto"/>
        <w:rPr>
          <w:rFonts w:ascii="Calibri" w:hAnsi="Calibri" w:cs="Calibri"/>
        </w:rPr>
      </w:pPr>
      <w:bookmarkStart w:id="48" w:name="_Toc210448028"/>
      <w:bookmarkStart w:id="49" w:name="_Toc210448422"/>
      <w:bookmarkStart w:id="50" w:name="_Toc210454655"/>
      <w:bookmarkStart w:id="51" w:name="_Toc287478457"/>
      <w:bookmarkStart w:id="52" w:name="_Toc287478480"/>
      <w:bookmarkStart w:id="53" w:name="_Toc417855126"/>
      <w:bookmarkStart w:id="54" w:name="_Toc417856788"/>
      <w:bookmarkStart w:id="55" w:name="_Toc519951693"/>
      <w:r w:rsidRPr="00566480">
        <w:rPr>
          <w:rFonts w:ascii="Calibri" w:hAnsi="Calibri" w:cs="Calibri"/>
        </w:rPr>
        <w:lastRenderedPageBreak/>
        <w:t>OSVĚTLENÍ</w:t>
      </w:r>
      <w:bookmarkEnd w:id="48"/>
      <w:bookmarkEnd w:id="49"/>
      <w:bookmarkEnd w:id="50"/>
      <w:bookmarkEnd w:id="51"/>
      <w:bookmarkEnd w:id="52"/>
      <w:bookmarkEnd w:id="53"/>
      <w:bookmarkEnd w:id="54"/>
      <w:bookmarkEnd w:id="55"/>
    </w:p>
    <w:p w:rsidR="00111185" w:rsidRPr="00114352" w:rsidRDefault="00111185" w:rsidP="00566480">
      <w:r w:rsidRPr="00114352">
        <w:t xml:space="preserve">Osvětlení v místnostech bude řešeno zářivkovými, halogenovými </w:t>
      </w:r>
      <w:r>
        <w:t>nebo</w:t>
      </w:r>
      <w:r w:rsidRPr="00114352">
        <w:t xml:space="preserve"> LED svítidly dle výběru </w:t>
      </w:r>
      <w:r>
        <w:t>investora a architekta</w:t>
      </w:r>
      <w:r w:rsidRPr="00114352">
        <w:t xml:space="preserve">. </w:t>
      </w:r>
      <w:r>
        <w:t>Světelné</w:t>
      </w:r>
      <w:r w:rsidRPr="00114352">
        <w:t xml:space="preserve"> </w:t>
      </w:r>
      <w:r>
        <w:t>okruhy</w:t>
      </w:r>
      <w:r w:rsidRPr="00114352">
        <w:t xml:space="preserve"> budou chráněny proudovým</w:t>
      </w:r>
      <w:r>
        <w:t>i</w:t>
      </w:r>
      <w:r w:rsidRPr="00114352">
        <w:t xml:space="preserve"> chránič</w:t>
      </w:r>
      <w:r>
        <w:t>i s vybavovacím reziduálním proudem</w:t>
      </w:r>
      <w:r w:rsidRPr="00114352">
        <w:t xml:space="preserve"> 30 </w:t>
      </w:r>
      <w:r>
        <w:t xml:space="preserve">mA. </w:t>
      </w:r>
      <w:r w:rsidRPr="00114352">
        <w:t>Přesné umístění svítidel je nutno konzultovat s </w:t>
      </w:r>
      <w:r>
        <w:t>investorem</w:t>
      </w:r>
      <w:r w:rsidRPr="00114352">
        <w:t xml:space="preserve">. Svítidla musí mít příslušné technické parametry, zejména krytí pro dané prostory. </w:t>
      </w:r>
      <w:r>
        <w:t>Osvětlení bude ovládáno lokálně umístěnými nástěnnými vypínači. Vypínače budou umístěny ve výšce 1050 mm (střed) na čistou podlahou.</w:t>
      </w:r>
    </w:p>
    <w:p w:rsidR="00111185" w:rsidRPr="00566480" w:rsidRDefault="00111185" w:rsidP="00566480">
      <w:pPr>
        <w:autoSpaceDE w:val="0"/>
        <w:autoSpaceDN w:val="0"/>
        <w:adjustRightInd w:val="0"/>
        <w:spacing w:after="0" w:line="240" w:lineRule="auto"/>
        <w:rPr>
          <w:rFonts w:ascii="Calibri" w:hAnsi="Calibri" w:cs="Calibri"/>
        </w:rPr>
      </w:pPr>
      <w:bookmarkStart w:id="56" w:name="_Toc519951694"/>
      <w:r w:rsidRPr="00566480">
        <w:rPr>
          <w:rFonts w:ascii="Calibri" w:hAnsi="Calibri" w:cs="Calibri"/>
        </w:rPr>
        <w:t>TECHNOLOGIE</w:t>
      </w:r>
      <w:bookmarkEnd w:id="56"/>
    </w:p>
    <w:p w:rsidR="00111185" w:rsidRDefault="00111185" w:rsidP="00566480">
      <w:r w:rsidRPr="00114352">
        <w:t xml:space="preserve">Profese silnoproud zajistí připojení </w:t>
      </w:r>
      <w:r>
        <w:t>ventilátorů v koupelně a WC</w:t>
      </w:r>
      <w:r w:rsidRPr="00114352">
        <w:t>.</w:t>
      </w:r>
      <w:r>
        <w:t xml:space="preserve"> Ventilátor na WC bude spínán s osvětlením.</w:t>
      </w:r>
      <w:r w:rsidRPr="00030491">
        <w:t xml:space="preserve"> </w:t>
      </w:r>
      <w:r>
        <w:t>Ventilátor v koupelně bude spínán samostatným tlačítkem. Doběhová relé budou dodávkou ventilátorů.</w:t>
      </w:r>
    </w:p>
    <w:p w:rsidR="00111185" w:rsidRDefault="00111185" w:rsidP="00566480">
      <w:r>
        <w:t>Profese silnoproud zajistí připojení topného žebříku v koupelně a plynového kotle.</w:t>
      </w:r>
    </w:p>
    <w:p w:rsidR="00111185" w:rsidRPr="00566480" w:rsidRDefault="00566480" w:rsidP="00566480">
      <w:pPr>
        <w:autoSpaceDE w:val="0"/>
        <w:autoSpaceDN w:val="0"/>
        <w:adjustRightInd w:val="0"/>
        <w:spacing w:after="0" w:line="240" w:lineRule="auto"/>
        <w:rPr>
          <w:rFonts w:ascii="Calibri" w:hAnsi="Calibri" w:cs="Calibri"/>
        </w:rPr>
      </w:pPr>
      <w:r>
        <w:rPr>
          <w:rFonts w:ascii="Calibri" w:hAnsi="Calibri" w:cs="Calibri"/>
        </w:rPr>
        <w:t>OCHRANA PROTI PŘEPĚTÍ</w:t>
      </w:r>
    </w:p>
    <w:p w:rsidR="00111185" w:rsidRDefault="00111185" w:rsidP="00566480">
      <w:r w:rsidRPr="00114352">
        <w:t>Ochrana proti přepětí je navržena jako dvoustupňová. První a druhý stupeň ochrany bude osazen v rozváděč</w:t>
      </w:r>
      <w:r>
        <w:t>i</w:t>
      </w:r>
      <w:r w:rsidRPr="00114352">
        <w:t xml:space="preserve"> </w:t>
      </w:r>
      <w:r>
        <w:t>RB</w:t>
      </w:r>
      <w:r w:rsidRPr="00114352">
        <w:t>. Třetí stupeň bude osazen v rámci dodávek jednotlivých elektrických spotřebičů, které tuto ochranu vyžadují.</w:t>
      </w:r>
    </w:p>
    <w:p w:rsidR="00111185" w:rsidRPr="00566480" w:rsidRDefault="00111185" w:rsidP="00566480">
      <w:pPr>
        <w:autoSpaceDE w:val="0"/>
        <w:autoSpaceDN w:val="0"/>
        <w:adjustRightInd w:val="0"/>
        <w:spacing w:after="0" w:line="240" w:lineRule="auto"/>
        <w:rPr>
          <w:rFonts w:ascii="Calibri" w:hAnsi="Calibri" w:cs="Calibri"/>
        </w:rPr>
      </w:pPr>
      <w:bookmarkStart w:id="57" w:name="_Toc482221537"/>
      <w:bookmarkStart w:id="58" w:name="_Toc486435892"/>
      <w:bookmarkStart w:id="59" w:name="_Toc519951696"/>
      <w:r w:rsidRPr="00566480">
        <w:rPr>
          <w:rFonts w:ascii="Calibri" w:hAnsi="Calibri" w:cs="Calibri"/>
        </w:rPr>
        <w:t>SLABOPROUD</w:t>
      </w:r>
      <w:bookmarkEnd w:id="57"/>
      <w:bookmarkEnd w:id="58"/>
      <w:bookmarkEnd w:id="59"/>
    </w:p>
    <w:p w:rsidR="00111185" w:rsidRDefault="00111185" w:rsidP="00566480">
      <w:r>
        <w:t>V řešené bytové jednotce budou osazeny zásuvky strukturované kabeláže a zásuvky společné televizní antény. Přípojným místem pro napojení na rozvod strukturované kabeláže a společné televizní antény je elektroinstalační krabice ve vstupní chodbě bytové jednotky.</w:t>
      </w:r>
    </w:p>
    <w:p w:rsidR="00111185" w:rsidRDefault="00111185" w:rsidP="00566480">
      <w:r>
        <w:t xml:space="preserve">V bytové jednotce bude osazeno stropní autonomní opticko-kouřové čidlo. </w:t>
      </w:r>
      <w:r w:rsidRPr="00114352">
        <w:t xml:space="preserve">Přesné umístění </w:t>
      </w:r>
      <w:r>
        <w:t>čidla</w:t>
      </w:r>
      <w:r w:rsidRPr="00114352">
        <w:t xml:space="preserve"> je</w:t>
      </w:r>
      <w:r>
        <w:t xml:space="preserve"> nutno konzultovat s investorem nebo architektem</w:t>
      </w:r>
      <w:r w:rsidRPr="00114352">
        <w:t>.</w:t>
      </w:r>
    </w:p>
    <w:p w:rsidR="00111185" w:rsidRDefault="00111185" w:rsidP="00566480">
      <w:bookmarkStart w:id="60" w:name="_Toc210448040"/>
      <w:bookmarkStart w:id="61" w:name="_Toc210448427"/>
      <w:bookmarkStart w:id="62" w:name="_Toc210454660"/>
      <w:bookmarkStart w:id="63" w:name="_Toc287478463"/>
      <w:bookmarkStart w:id="64" w:name="_Toc287478486"/>
      <w:bookmarkStart w:id="65" w:name="_Toc417855134"/>
      <w:bookmarkStart w:id="66" w:name="_Toc417856792"/>
      <w:r>
        <w:t>V zádveří bude osazen nový domovní telefon. Nový domovní telefon bude připojen na stávající kabeláž. U vchodových dveří bude instalováno zvonkové tlačítko.</w:t>
      </w:r>
    </w:p>
    <w:p w:rsidR="00111185" w:rsidRPr="00566480" w:rsidRDefault="00111185" w:rsidP="00566480">
      <w:pPr>
        <w:autoSpaceDE w:val="0"/>
        <w:autoSpaceDN w:val="0"/>
        <w:adjustRightInd w:val="0"/>
        <w:spacing w:after="0" w:line="240" w:lineRule="auto"/>
        <w:rPr>
          <w:rFonts w:ascii="Calibri" w:hAnsi="Calibri" w:cs="Calibri"/>
        </w:rPr>
      </w:pPr>
      <w:bookmarkStart w:id="67" w:name="_Toc519951697"/>
      <w:r w:rsidRPr="00566480">
        <w:rPr>
          <w:rFonts w:ascii="Calibri" w:hAnsi="Calibri" w:cs="Calibri"/>
        </w:rPr>
        <w:t>BEZPEČNOST PRÁCE</w:t>
      </w:r>
      <w:bookmarkEnd w:id="60"/>
      <w:bookmarkEnd w:id="61"/>
      <w:bookmarkEnd w:id="62"/>
      <w:bookmarkEnd w:id="63"/>
      <w:bookmarkEnd w:id="64"/>
      <w:bookmarkEnd w:id="65"/>
      <w:bookmarkEnd w:id="66"/>
      <w:bookmarkEnd w:id="67"/>
    </w:p>
    <w:p w:rsidR="00111185" w:rsidRPr="00114352" w:rsidRDefault="00111185" w:rsidP="00566480">
      <w:r w:rsidRPr="00114352">
        <w:t>Před rozvodnicí udržovat volný prostor min. 0,8 m. Obsluhu (zapínání, vypínání) mohou provádět osoby seznámené, údržbu a opravy osoby znalé s vyšší kvalifikací dle příslušných vyhlášek. Práce na elektrických zařízeních se musí provádět dle bezpečnostních předpisů. Údržba světelných zdrojů v pravidelných intervalech.</w:t>
      </w:r>
    </w:p>
    <w:p w:rsidR="00111185" w:rsidRDefault="00111185" w:rsidP="00111185">
      <w:pPr>
        <w:ind w:firstLine="567"/>
      </w:pPr>
      <w:r w:rsidRPr="00114352">
        <w:t>Pomůcky určené k obsluze zařízení a zajištění bezpečnosti dle ČSN 38 1081 musí být před zajištěním zkušebního provozu uloženy na předepsaných místech (dle provozního řádu).  Ochranné a pracovní pomůcky nejsou součástí elektro-dodávky.</w:t>
      </w:r>
    </w:p>
    <w:p w:rsidR="008D3F2E" w:rsidRDefault="008D3F2E" w:rsidP="00A23A19">
      <w:pPr>
        <w:spacing w:after="0"/>
        <w:ind w:left="709" w:firstLine="709"/>
        <w:rPr>
          <w:rFonts w:ascii="Calibri" w:hAnsi="Calibri" w:cs="Calibri"/>
        </w:rPr>
      </w:pPr>
    </w:p>
    <w:p w:rsidR="008D3F2E" w:rsidRDefault="008D3F2E" w:rsidP="00A23A19">
      <w:pPr>
        <w:spacing w:after="0"/>
        <w:ind w:left="709" w:firstLine="709"/>
        <w:rPr>
          <w:rFonts w:ascii="Calibri" w:hAnsi="Calibri" w:cs="Calibri"/>
        </w:rPr>
      </w:pPr>
    </w:p>
    <w:p w:rsidR="00471836" w:rsidRPr="00A23A19" w:rsidRDefault="00185A08" w:rsidP="00A23A19">
      <w:pPr>
        <w:spacing w:after="0"/>
        <w:ind w:left="709" w:firstLine="709"/>
        <w:rPr>
          <w:rFonts w:ascii="Calibri" w:hAnsi="Calibri" w:cs="Calibri"/>
        </w:rPr>
      </w:pPr>
      <w:r>
        <w:rPr>
          <w:rFonts w:ascii="Calibri" w:hAnsi="Calibri" w:cs="Calibri"/>
        </w:rPr>
        <w:t>V Praze 0</w:t>
      </w:r>
      <w:r w:rsidR="008D3F2E">
        <w:rPr>
          <w:rFonts w:ascii="Calibri" w:hAnsi="Calibri" w:cs="Calibri"/>
        </w:rPr>
        <w:t>7</w:t>
      </w:r>
      <w:r>
        <w:rPr>
          <w:rFonts w:ascii="Calibri" w:hAnsi="Calibri" w:cs="Calibri"/>
        </w:rPr>
        <w:t>.2018</w:t>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proofErr w:type="spellStart"/>
      <w:r w:rsidR="00657818">
        <w:rPr>
          <w:rFonts w:ascii="Calibri" w:hAnsi="Calibri" w:cs="Calibri"/>
        </w:rPr>
        <w:t>ing.arch</w:t>
      </w:r>
      <w:proofErr w:type="spellEnd"/>
      <w:r w:rsidR="00657818">
        <w:rPr>
          <w:rFonts w:ascii="Calibri" w:hAnsi="Calibri" w:cs="Calibri"/>
        </w:rPr>
        <w:t xml:space="preserve">. Václav Frydecký </w:t>
      </w:r>
    </w:p>
    <w:sectPr w:rsidR="00471836" w:rsidRPr="00A23A19" w:rsidSect="00D4165C">
      <w:headerReference w:type="default" r:id="rId15"/>
      <w:footerReference w:type="default" r:id="rId16"/>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0842" w:rsidRDefault="00470842" w:rsidP="00D4165C">
      <w:pPr>
        <w:spacing w:after="0" w:line="240" w:lineRule="auto"/>
      </w:pPr>
      <w:r>
        <w:separator/>
      </w:r>
    </w:p>
  </w:endnote>
  <w:endnote w:type="continuationSeparator" w:id="0">
    <w:p w:rsidR="00470842" w:rsidRDefault="00470842"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Franklin Gothic Heavy">
    <w:altName w:val="Calibri"/>
    <w:charset w:val="EE"/>
    <w:family w:val="swiss"/>
    <w:pitch w:val="variable"/>
    <w:sig w:usb0="00000287" w:usb1="00000000" w:usb2="00000000" w:usb3="00000000" w:csb0="0000009F" w:csb1="00000000"/>
  </w:font>
  <w:font w:name="Calibri,Bold">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842" w:rsidRPr="00471836" w:rsidRDefault="00470842">
    <w:pPr>
      <w:pStyle w:val="Zpat"/>
      <w:rPr>
        <w:sz w:val="18"/>
        <w:szCs w:val="18"/>
      </w:rPr>
    </w:pPr>
    <w:r>
      <w:rPr>
        <w:sz w:val="18"/>
        <w:szCs w:val="18"/>
      </w:rPr>
      <w:t>D. TECHNICKÁ</w:t>
    </w:r>
    <w:r w:rsidRPr="00471836">
      <w:rPr>
        <w:sz w:val="18"/>
        <w:szCs w:val="18"/>
      </w:rPr>
      <w:t xml:space="preserve"> ZPRÁVA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0842" w:rsidRDefault="00470842" w:rsidP="00D4165C">
      <w:pPr>
        <w:spacing w:after="0" w:line="240" w:lineRule="auto"/>
      </w:pPr>
      <w:r>
        <w:separator/>
      </w:r>
    </w:p>
  </w:footnote>
  <w:footnote w:type="continuationSeparator" w:id="0">
    <w:p w:rsidR="00470842" w:rsidRDefault="00470842"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842" w:rsidRPr="00675D8A" w:rsidRDefault="00470842" w:rsidP="00675D8A">
    <w:pPr>
      <w:ind w:left="2832"/>
      <w:jc w:val="center"/>
      <w:rPr>
        <w:b/>
        <w:sz w:val="18"/>
        <w:szCs w:val="18"/>
      </w:rPr>
    </w:pPr>
    <w:r>
      <w:rPr>
        <w:b/>
        <w:sz w:val="18"/>
        <w:szCs w:val="18"/>
      </w:rPr>
      <w:t>VÍTĚZNÁ 531/13</w:t>
    </w:r>
    <w:r w:rsidRPr="00471836">
      <w:rPr>
        <w:sz w:val="18"/>
        <w:szCs w:val="18"/>
      </w:rPr>
      <w:t xml:space="preserve">, UDRŽOVACÍ PRÁCE A STAVEBNÍ ÚPRAVY BYTU </w:t>
    </w:r>
    <w:r>
      <w:rPr>
        <w:b/>
        <w:sz w:val="18"/>
        <w:szCs w:val="18"/>
      </w:rPr>
      <w:t>13/2</w:t>
    </w:r>
    <w:r w:rsidRPr="00471836">
      <w:rPr>
        <w:sz w:val="18"/>
        <w:szCs w:val="18"/>
      </w:rPr>
      <w:t>, 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00D46"/>
    <w:multiLevelType w:val="hybridMultilevel"/>
    <w:tmpl w:val="0CAEB0AE"/>
    <w:lvl w:ilvl="0" w:tplc="A6B2838A">
      <w:start w:val="1"/>
      <w:numFmt w:val="decimal"/>
      <w:pStyle w:val="Nadpis1"/>
      <w:lvlText w:val="%1."/>
      <w:lvlJc w:val="left"/>
      <w:pPr>
        <w:ind w:left="1117" w:hanging="360"/>
      </w:pPr>
    </w:lvl>
    <w:lvl w:ilvl="1" w:tplc="04050019" w:tentative="1">
      <w:start w:val="1"/>
      <w:numFmt w:val="lowerLetter"/>
      <w:lvlText w:val="%2."/>
      <w:lvlJc w:val="left"/>
      <w:pPr>
        <w:ind w:left="1837" w:hanging="360"/>
      </w:pPr>
    </w:lvl>
    <w:lvl w:ilvl="2" w:tplc="0405001B" w:tentative="1">
      <w:start w:val="1"/>
      <w:numFmt w:val="lowerRoman"/>
      <w:lvlText w:val="%3."/>
      <w:lvlJc w:val="right"/>
      <w:pPr>
        <w:ind w:left="2557" w:hanging="180"/>
      </w:pPr>
    </w:lvl>
    <w:lvl w:ilvl="3" w:tplc="0405000F" w:tentative="1">
      <w:start w:val="1"/>
      <w:numFmt w:val="decimal"/>
      <w:lvlText w:val="%4."/>
      <w:lvlJc w:val="left"/>
      <w:pPr>
        <w:ind w:left="3277" w:hanging="360"/>
      </w:pPr>
    </w:lvl>
    <w:lvl w:ilvl="4" w:tplc="04050019" w:tentative="1">
      <w:start w:val="1"/>
      <w:numFmt w:val="lowerLetter"/>
      <w:lvlText w:val="%5."/>
      <w:lvlJc w:val="left"/>
      <w:pPr>
        <w:ind w:left="3997" w:hanging="360"/>
      </w:pPr>
    </w:lvl>
    <w:lvl w:ilvl="5" w:tplc="0405001B" w:tentative="1">
      <w:start w:val="1"/>
      <w:numFmt w:val="lowerRoman"/>
      <w:lvlText w:val="%6."/>
      <w:lvlJc w:val="right"/>
      <w:pPr>
        <w:ind w:left="4717" w:hanging="180"/>
      </w:pPr>
    </w:lvl>
    <w:lvl w:ilvl="6" w:tplc="0405000F" w:tentative="1">
      <w:start w:val="1"/>
      <w:numFmt w:val="decimal"/>
      <w:lvlText w:val="%7."/>
      <w:lvlJc w:val="left"/>
      <w:pPr>
        <w:ind w:left="5437" w:hanging="360"/>
      </w:pPr>
    </w:lvl>
    <w:lvl w:ilvl="7" w:tplc="04050019" w:tentative="1">
      <w:start w:val="1"/>
      <w:numFmt w:val="lowerLetter"/>
      <w:lvlText w:val="%8."/>
      <w:lvlJc w:val="left"/>
      <w:pPr>
        <w:ind w:left="6157" w:hanging="360"/>
      </w:pPr>
    </w:lvl>
    <w:lvl w:ilvl="8" w:tplc="0405001B" w:tentative="1">
      <w:start w:val="1"/>
      <w:numFmt w:val="lowerRoman"/>
      <w:lvlText w:val="%9."/>
      <w:lvlJc w:val="right"/>
      <w:pPr>
        <w:ind w:left="6877" w:hanging="180"/>
      </w:pPr>
    </w:lvl>
  </w:abstractNum>
  <w:abstractNum w:abstractNumId="1"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7EC5A2E"/>
    <w:multiLevelType w:val="hybridMultilevel"/>
    <w:tmpl w:val="06C4CAE2"/>
    <w:lvl w:ilvl="0" w:tplc="D626EE5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E1E"/>
    <w:rsid w:val="00002964"/>
    <w:rsid w:val="00005A25"/>
    <w:rsid w:val="00021924"/>
    <w:rsid w:val="000352FF"/>
    <w:rsid w:val="00035382"/>
    <w:rsid w:val="00040AE5"/>
    <w:rsid w:val="000442C4"/>
    <w:rsid w:val="000462D9"/>
    <w:rsid w:val="00047815"/>
    <w:rsid w:val="000511A0"/>
    <w:rsid w:val="00052E9A"/>
    <w:rsid w:val="0005768D"/>
    <w:rsid w:val="0006640B"/>
    <w:rsid w:val="0007330F"/>
    <w:rsid w:val="00073FD5"/>
    <w:rsid w:val="00074E40"/>
    <w:rsid w:val="00083924"/>
    <w:rsid w:val="00083B5A"/>
    <w:rsid w:val="000A3C1F"/>
    <w:rsid w:val="000C4DC8"/>
    <w:rsid w:val="000C5CE4"/>
    <w:rsid w:val="000C7A1A"/>
    <w:rsid w:val="000D649E"/>
    <w:rsid w:val="000D6B87"/>
    <w:rsid w:val="000F2855"/>
    <w:rsid w:val="00101E66"/>
    <w:rsid w:val="0011016A"/>
    <w:rsid w:val="00111185"/>
    <w:rsid w:val="001260A3"/>
    <w:rsid w:val="00130FB2"/>
    <w:rsid w:val="001325CE"/>
    <w:rsid w:val="00136FC6"/>
    <w:rsid w:val="0014633D"/>
    <w:rsid w:val="0015406A"/>
    <w:rsid w:val="0016180F"/>
    <w:rsid w:val="001811D8"/>
    <w:rsid w:val="00185A08"/>
    <w:rsid w:val="00192268"/>
    <w:rsid w:val="00194CF2"/>
    <w:rsid w:val="00197A22"/>
    <w:rsid w:val="001A5955"/>
    <w:rsid w:val="001A74F8"/>
    <w:rsid w:val="001B36C4"/>
    <w:rsid w:val="001C334D"/>
    <w:rsid w:val="001D226A"/>
    <w:rsid w:val="001E0448"/>
    <w:rsid w:val="001E4189"/>
    <w:rsid w:val="001E63AC"/>
    <w:rsid w:val="001F17C8"/>
    <w:rsid w:val="001F22FA"/>
    <w:rsid w:val="001F4A78"/>
    <w:rsid w:val="001F5777"/>
    <w:rsid w:val="001F6509"/>
    <w:rsid w:val="001F670D"/>
    <w:rsid w:val="002103D0"/>
    <w:rsid w:val="00210C78"/>
    <w:rsid w:val="002205C7"/>
    <w:rsid w:val="00223CC6"/>
    <w:rsid w:val="002337F4"/>
    <w:rsid w:val="00243EF5"/>
    <w:rsid w:val="002746A8"/>
    <w:rsid w:val="00274D9B"/>
    <w:rsid w:val="00276188"/>
    <w:rsid w:val="00276A54"/>
    <w:rsid w:val="00283E21"/>
    <w:rsid w:val="002915CE"/>
    <w:rsid w:val="002B4FB1"/>
    <w:rsid w:val="002C1835"/>
    <w:rsid w:val="002C22CC"/>
    <w:rsid w:val="002D6D09"/>
    <w:rsid w:val="002E0E8F"/>
    <w:rsid w:val="002F1AD0"/>
    <w:rsid w:val="002F7643"/>
    <w:rsid w:val="0033054B"/>
    <w:rsid w:val="003431F2"/>
    <w:rsid w:val="003437AA"/>
    <w:rsid w:val="00354AE6"/>
    <w:rsid w:val="003673F0"/>
    <w:rsid w:val="003729BC"/>
    <w:rsid w:val="00380000"/>
    <w:rsid w:val="003800D2"/>
    <w:rsid w:val="00383F2E"/>
    <w:rsid w:val="00386555"/>
    <w:rsid w:val="00391947"/>
    <w:rsid w:val="00393FA2"/>
    <w:rsid w:val="00397433"/>
    <w:rsid w:val="00397D4D"/>
    <w:rsid w:val="003A2CF4"/>
    <w:rsid w:val="003A4907"/>
    <w:rsid w:val="003A7C64"/>
    <w:rsid w:val="003B3878"/>
    <w:rsid w:val="003C2F81"/>
    <w:rsid w:val="003D249D"/>
    <w:rsid w:val="003E007C"/>
    <w:rsid w:val="003F204D"/>
    <w:rsid w:val="00413316"/>
    <w:rsid w:val="00413C7B"/>
    <w:rsid w:val="004149C0"/>
    <w:rsid w:val="0041732B"/>
    <w:rsid w:val="00427BB0"/>
    <w:rsid w:val="004303AB"/>
    <w:rsid w:val="00455FCE"/>
    <w:rsid w:val="00464686"/>
    <w:rsid w:val="00470842"/>
    <w:rsid w:val="00471836"/>
    <w:rsid w:val="004723F0"/>
    <w:rsid w:val="00482832"/>
    <w:rsid w:val="00482ABF"/>
    <w:rsid w:val="004948CF"/>
    <w:rsid w:val="004B3A86"/>
    <w:rsid w:val="004C18A7"/>
    <w:rsid w:val="004C2C4C"/>
    <w:rsid w:val="004C45AB"/>
    <w:rsid w:val="004C59E8"/>
    <w:rsid w:val="004D1F86"/>
    <w:rsid w:val="004D30C1"/>
    <w:rsid w:val="004D4C73"/>
    <w:rsid w:val="004D4CE5"/>
    <w:rsid w:val="004D7DC8"/>
    <w:rsid w:val="004E5953"/>
    <w:rsid w:val="0050093B"/>
    <w:rsid w:val="00522852"/>
    <w:rsid w:val="00526967"/>
    <w:rsid w:val="00526FC7"/>
    <w:rsid w:val="00527406"/>
    <w:rsid w:val="00527F3E"/>
    <w:rsid w:val="00534C7E"/>
    <w:rsid w:val="00541889"/>
    <w:rsid w:val="00543EE3"/>
    <w:rsid w:val="00555942"/>
    <w:rsid w:val="00563FCC"/>
    <w:rsid w:val="005658D6"/>
    <w:rsid w:val="00566480"/>
    <w:rsid w:val="00573335"/>
    <w:rsid w:val="005816B2"/>
    <w:rsid w:val="00586498"/>
    <w:rsid w:val="005A1613"/>
    <w:rsid w:val="005B743A"/>
    <w:rsid w:val="005C25BF"/>
    <w:rsid w:val="005E0ED9"/>
    <w:rsid w:val="005E1816"/>
    <w:rsid w:val="005E492A"/>
    <w:rsid w:val="005F03AF"/>
    <w:rsid w:val="005F37F8"/>
    <w:rsid w:val="005F4E60"/>
    <w:rsid w:val="00604D7F"/>
    <w:rsid w:val="00611AFA"/>
    <w:rsid w:val="00634873"/>
    <w:rsid w:val="006354D2"/>
    <w:rsid w:val="006378F2"/>
    <w:rsid w:val="00642A43"/>
    <w:rsid w:val="006523A1"/>
    <w:rsid w:val="00653649"/>
    <w:rsid w:val="00656632"/>
    <w:rsid w:val="006571E9"/>
    <w:rsid w:val="00657818"/>
    <w:rsid w:val="00657F09"/>
    <w:rsid w:val="006652AD"/>
    <w:rsid w:val="006704C7"/>
    <w:rsid w:val="006753C1"/>
    <w:rsid w:val="00675D8A"/>
    <w:rsid w:val="0069789A"/>
    <w:rsid w:val="006A3C60"/>
    <w:rsid w:val="006B0E19"/>
    <w:rsid w:val="006B32B3"/>
    <w:rsid w:val="006C7EE4"/>
    <w:rsid w:val="006D0B97"/>
    <w:rsid w:val="006D5A25"/>
    <w:rsid w:val="006D6E9D"/>
    <w:rsid w:val="006E1257"/>
    <w:rsid w:val="006E611F"/>
    <w:rsid w:val="006F0198"/>
    <w:rsid w:val="006F45A5"/>
    <w:rsid w:val="006F7BB5"/>
    <w:rsid w:val="00702DC9"/>
    <w:rsid w:val="007117D7"/>
    <w:rsid w:val="007170A6"/>
    <w:rsid w:val="007174CC"/>
    <w:rsid w:val="00720339"/>
    <w:rsid w:val="00722DAA"/>
    <w:rsid w:val="0073514E"/>
    <w:rsid w:val="0075679F"/>
    <w:rsid w:val="00757A9A"/>
    <w:rsid w:val="0076046E"/>
    <w:rsid w:val="00764924"/>
    <w:rsid w:val="007921D2"/>
    <w:rsid w:val="0079222A"/>
    <w:rsid w:val="00794174"/>
    <w:rsid w:val="007A63F9"/>
    <w:rsid w:val="007A7506"/>
    <w:rsid w:val="007B37A4"/>
    <w:rsid w:val="007B410F"/>
    <w:rsid w:val="007C081D"/>
    <w:rsid w:val="007C1F4B"/>
    <w:rsid w:val="007C34D2"/>
    <w:rsid w:val="007C36B4"/>
    <w:rsid w:val="007F5C16"/>
    <w:rsid w:val="00805BE5"/>
    <w:rsid w:val="008162E1"/>
    <w:rsid w:val="00827C31"/>
    <w:rsid w:val="00835979"/>
    <w:rsid w:val="0084302A"/>
    <w:rsid w:val="00854478"/>
    <w:rsid w:val="008548F1"/>
    <w:rsid w:val="0085516B"/>
    <w:rsid w:val="008658D1"/>
    <w:rsid w:val="00875E84"/>
    <w:rsid w:val="0087696B"/>
    <w:rsid w:val="00885D7E"/>
    <w:rsid w:val="0089382D"/>
    <w:rsid w:val="008A10E5"/>
    <w:rsid w:val="008A1A57"/>
    <w:rsid w:val="008A2EA9"/>
    <w:rsid w:val="008A3C7A"/>
    <w:rsid w:val="008B76D8"/>
    <w:rsid w:val="008D3F2E"/>
    <w:rsid w:val="008E4D2D"/>
    <w:rsid w:val="008E51E6"/>
    <w:rsid w:val="008F7FC9"/>
    <w:rsid w:val="00915A12"/>
    <w:rsid w:val="009238CF"/>
    <w:rsid w:val="00923C79"/>
    <w:rsid w:val="00932D90"/>
    <w:rsid w:val="00944B3D"/>
    <w:rsid w:val="009462AB"/>
    <w:rsid w:val="00946E6B"/>
    <w:rsid w:val="00950966"/>
    <w:rsid w:val="00950E29"/>
    <w:rsid w:val="00954D4B"/>
    <w:rsid w:val="009573F8"/>
    <w:rsid w:val="00967854"/>
    <w:rsid w:val="00967AE8"/>
    <w:rsid w:val="00972EB5"/>
    <w:rsid w:val="00975C41"/>
    <w:rsid w:val="009A0821"/>
    <w:rsid w:val="009B094B"/>
    <w:rsid w:val="009B3E69"/>
    <w:rsid w:val="009B4C4B"/>
    <w:rsid w:val="009B5EE9"/>
    <w:rsid w:val="009C77FD"/>
    <w:rsid w:val="009E0A08"/>
    <w:rsid w:val="009E66F0"/>
    <w:rsid w:val="00A0487B"/>
    <w:rsid w:val="00A14BEB"/>
    <w:rsid w:val="00A1677D"/>
    <w:rsid w:val="00A23A19"/>
    <w:rsid w:val="00A3229A"/>
    <w:rsid w:val="00A45F3B"/>
    <w:rsid w:val="00A467C0"/>
    <w:rsid w:val="00A53504"/>
    <w:rsid w:val="00A60F26"/>
    <w:rsid w:val="00A67365"/>
    <w:rsid w:val="00A77CE8"/>
    <w:rsid w:val="00A83051"/>
    <w:rsid w:val="00A83171"/>
    <w:rsid w:val="00A87E32"/>
    <w:rsid w:val="00A921C5"/>
    <w:rsid w:val="00A969C0"/>
    <w:rsid w:val="00AA0E44"/>
    <w:rsid w:val="00AA46C6"/>
    <w:rsid w:val="00AA7583"/>
    <w:rsid w:val="00AB58FB"/>
    <w:rsid w:val="00AB6516"/>
    <w:rsid w:val="00AE0811"/>
    <w:rsid w:val="00AF36EC"/>
    <w:rsid w:val="00B003DB"/>
    <w:rsid w:val="00B013FC"/>
    <w:rsid w:val="00B04EFD"/>
    <w:rsid w:val="00B12FDA"/>
    <w:rsid w:val="00B16C00"/>
    <w:rsid w:val="00B17E0D"/>
    <w:rsid w:val="00B2067E"/>
    <w:rsid w:val="00B32CBE"/>
    <w:rsid w:val="00B51169"/>
    <w:rsid w:val="00B53C75"/>
    <w:rsid w:val="00B56534"/>
    <w:rsid w:val="00B6248C"/>
    <w:rsid w:val="00B6332B"/>
    <w:rsid w:val="00B71A05"/>
    <w:rsid w:val="00B71CF0"/>
    <w:rsid w:val="00B77249"/>
    <w:rsid w:val="00B83D0E"/>
    <w:rsid w:val="00B8441A"/>
    <w:rsid w:val="00B86FAE"/>
    <w:rsid w:val="00B91F20"/>
    <w:rsid w:val="00B94E4D"/>
    <w:rsid w:val="00BA1122"/>
    <w:rsid w:val="00BA69C2"/>
    <w:rsid w:val="00BB517E"/>
    <w:rsid w:val="00BB7DBD"/>
    <w:rsid w:val="00BD0D1D"/>
    <w:rsid w:val="00BD0F97"/>
    <w:rsid w:val="00BD307E"/>
    <w:rsid w:val="00BD5D5C"/>
    <w:rsid w:val="00BE1CE6"/>
    <w:rsid w:val="00C01F82"/>
    <w:rsid w:val="00C03591"/>
    <w:rsid w:val="00C073CC"/>
    <w:rsid w:val="00C11329"/>
    <w:rsid w:val="00C3291A"/>
    <w:rsid w:val="00C34D4C"/>
    <w:rsid w:val="00C36790"/>
    <w:rsid w:val="00C46562"/>
    <w:rsid w:val="00C51E1E"/>
    <w:rsid w:val="00C70F33"/>
    <w:rsid w:val="00C77D7E"/>
    <w:rsid w:val="00C823E2"/>
    <w:rsid w:val="00C82CDD"/>
    <w:rsid w:val="00C83AA1"/>
    <w:rsid w:val="00C9554C"/>
    <w:rsid w:val="00CA3276"/>
    <w:rsid w:val="00CB22FA"/>
    <w:rsid w:val="00CB5B24"/>
    <w:rsid w:val="00CC1F3F"/>
    <w:rsid w:val="00CC61AA"/>
    <w:rsid w:val="00CC6462"/>
    <w:rsid w:val="00CF29FA"/>
    <w:rsid w:val="00CF73AC"/>
    <w:rsid w:val="00D025A9"/>
    <w:rsid w:val="00D03C20"/>
    <w:rsid w:val="00D26B93"/>
    <w:rsid w:val="00D338B2"/>
    <w:rsid w:val="00D350BC"/>
    <w:rsid w:val="00D3727B"/>
    <w:rsid w:val="00D4165C"/>
    <w:rsid w:val="00D54028"/>
    <w:rsid w:val="00D60E33"/>
    <w:rsid w:val="00D74146"/>
    <w:rsid w:val="00D75E3D"/>
    <w:rsid w:val="00D76004"/>
    <w:rsid w:val="00D82E79"/>
    <w:rsid w:val="00D92F33"/>
    <w:rsid w:val="00D961EE"/>
    <w:rsid w:val="00DB6836"/>
    <w:rsid w:val="00DB78FA"/>
    <w:rsid w:val="00DC4C3B"/>
    <w:rsid w:val="00DC5B51"/>
    <w:rsid w:val="00DC6270"/>
    <w:rsid w:val="00DE1106"/>
    <w:rsid w:val="00DE27E7"/>
    <w:rsid w:val="00DE4C6F"/>
    <w:rsid w:val="00E03C29"/>
    <w:rsid w:val="00E04DF0"/>
    <w:rsid w:val="00E0660E"/>
    <w:rsid w:val="00E23AE5"/>
    <w:rsid w:val="00E52FAD"/>
    <w:rsid w:val="00E71E2D"/>
    <w:rsid w:val="00E73492"/>
    <w:rsid w:val="00E76044"/>
    <w:rsid w:val="00E83B5E"/>
    <w:rsid w:val="00E85C86"/>
    <w:rsid w:val="00E94688"/>
    <w:rsid w:val="00E9631B"/>
    <w:rsid w:val="00EA0AD0"/>
    <w:rsid w:val="00EA3800"/>
    <w:rsid w:val="00EA76E8"/>
    <w:rsid w:val="00EA787B"/>
    <w:rsid w:val="00EA7C0A"/>
    <w:rsid w:val="00EB3DDB"/>
    <w:rsid w:val="00EB4CEC"/>
    <w:rsid w:val="00EC30DE"/>
    <w:rsid w:val="00EC595D"/>
    <w:rsid w:val="00ED1DE2"/>
    <w:rsid w:val="00EE1C1C"/>
    <w:rsid w:val="00EF4766"/>
    <w:rsid w:val="00F0156A"/>
    <w:rsid w:val="00F0291F"/>
    <w:rsid w:val="00F06D84"/>
    <w:rsid w:val="00F20B0D"/>
    <w:rsid w:val="00F350FE"/>
    <w:rsid w:val="00F40A31"/>
    <w:rsid w:val="00F435B9"/>
    <w:rsid w:val="00F51204"/>
    <w:rsid w:val="00F56376"/>
    <w:rsid w:val="00F62382"/>
    <w:rsid w:val="00F6751F"/>
    <w:rsid w:val="00F724E1"/>
    <w:rsid w:val="00F7452F"/>
    <w:rsid w:val="00F8597F"/>
    <w:rsid w:val="00F94019"/>
    <w:rsid w:val="00FA0C11"/>
    <w:rsid w:val="00FA0F2D"/>
    <w:rsid w:val="00FB3BB6"/>
    <w:rsid w:val="00FC1FF1"/>
    <w:rsid w:val="00FC2442"/>
    <w:rsid w:val="00FC340E"/>
    <w:rsid w:val="00FD1A79"/>
    <w:rsid w:val="00FD3546"/>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7A7E14B1"/>
  <w15:docId w15:val="{E4D1128E-F439-4A28-90C1-D24FD4F30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link w:val="Nadpis1Char"/>
    <w:autoRedefine/>
    <w:qFormat/>
    <w:rsid w:val="00111185"/>
    <w:pPr>
      <w:keepNext/>
      <w:numPr>
        <w:numId w:val="2"/>
      </w:numPr>
      <w:tabs>
        <w:tab w:val="left" w:pos="709"/>
        <w:tab w:val="left" w:pos="1418"/>
        <w:tab w:val="left" w:pos="1843"/>
        <w:tab w:val="left" w:pos="2977"/>
      </w:tabs>
      <w:spacing w:before="240" w:after="240" w:line="240" w:lineRule="auto"/>
      <w:ind w:left="567" w:hanging="567"/>
      <w:jc w:val="both"/>
      <w:outlineLvl w:val="0"/>
    </w:pPr>
    <w:rPr>
      <w:rFonts w:ascii="Calibri" w:eastAsia="Times New Roman" w:hAnsi="Calibri" w:cs="Arial"/>
      <w:b/>
      <w:bCs/>
      <w:caps/>
      <w:spacing w:val="20"/>
      <w:sz w:val="28"/>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111185"/>
    <w:rPr>
      <w:rFonts w:ascii="Calibri" w:eastAsia="Times New Roman" w:hAnsi="Calibri" w:cs="Arial"/>
      <w:b/>
      <w:bCs/>
      <w:caps/>
      <w:spacing w:val="20"/>
      <w:sz w:val="28"/>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oleObject" Target="embeddings/Microsoft_Excel_97-2003_Worksheet.xls"/></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23</Pages>
  <Words>6372</Words>
  <Characters>37597</Characters>
  <Application>Microsoft Office Word</Application>
  <DocSecurity>0</DocSecurity>
  <Lines>313</Lines>
  <Paragraphs>87</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43882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3</cp:revision>
  <cp:lastPrinted>2018-07-16T08:58:00Z</cp:lastPrinted>
  <dcterms:created xsi:type="dcterms:W3CDTF">2019-04-28T12:08:00Z</dcterms:created>
  <dcterms:modified xsi:type="dcterms:W3CDTF">2019-04-28T12:52:00Z</dcterms:modified>
</cp:coreProperties>
</file>